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55ECA" w14:textId="1355E1A6" w:rsidR="009B6ED4" w:rsidRPr="008E3B0F" w:rsidRDefault="009B6ED4" w:rsidP="009B6ED4">
      <w:pPr>
        <w:tabs>
          <w:tab w:val="right" w:pos="9638"/>
        </w:tabs>
        <w:rPr>
          <w:rFonts w:ascii="Arial" w:eastAsia="Arial Unicode MS" w:hAnsi="Arial" w:cs="Arial" w:hint="eastAsia"/>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w:t>
      </w:r>
      <w:r w:rsidR="000D5FD9">
        <w:rPr>
          <w:rFonts w:ascii="Arial" w:eastAsia="Arial Unicode MS" w:hAnsi="Arial" w:cs="Arial" w:hint="eastAsia"/>
          <w:b/>
          <w:bCs/>
          <w:noProof/>
          <w:sz w:val="24"/>
          <w:lang w:eastAsia="zh-CN"/>
        </w:rPr>
        <w:t>6</w:t>
      </w:r>
      <w:r w:rsidR="005522C8">
        <w:rPr>
          <w:rFonts w:ascii="Arial" w:eastAsia="Arial Unicode MS" w:hAnsi="Arial" w:cs="Arial" w:hint="eastAsia"/>
          <w:b/>
          <w:bCs/>
          <w:noProof/>
          <w:sz w:val="24"/>
          <w:lang w:eastAsia="zh-CN"/>
        </w:rPr>
        <w:t>Ad Hoc</w:t>
      </w:r>
      <w:r w:rsidRPr="008E3B0F">
        <w:rPr>
          <w:rFonts w:ascii="Arial" w:eastAsia="Arial Unicode MS" w:hAnsi="Arial" w:cs="Arial"/>
          <w:b/>
          <w:bCs/>
          <w:noProof/>
          <w:sz w:val="24"/>
        </w:rPr>
        <w:tab/>
      </w:r>
      <w:r w:rsidRPr="00447C17">
        <w:rPr>
          <w:rFonts w:ascii="Arial" w:eastAsia="Arial Unicode MS" w:hAnsi="Arial" w:cs="Arial"/>
          <w:b/>
          <w:bCs/>
          <w:noProof/>
          <w:sz w:val="24"/>
        </w:rPr>
        <w:t>S2-</w:t>
      </w:r>
      <w:r w:rsidR="000B3200" w:rsidRPr="000B3200">
        <w:rPr>
          <w:rFonts w:ascii="Arial" w:eastAsia="Arial Unicode MS" w:hAnsi="Arial" w:cs="Arial"/>
          <w:b/>
          <w:bCs/>
          <w:noProof/>
          <w:sz w:val="24"/>
        </w:rPr>
        <w:t>2</w:t>
      </w:r>
      <w:r w:rsidR="00335ED3">
        <w:rPr>
          <w:rFonts w:ascii="Arial" w:eastAsia="Arial Unicode MS" w:hAnsi="Arial" w:cs="Arial" w:hint="eastAsia"/>
          <w:b/>
          <w:bCs/>
          <w:noProof/>
          <w:sz w:val="24"/>
          <w:lang w:eastAsia="zh-CN"/>
        </w:rPr>
        <w:t>500848</w:t>
      </w:r>
    </w:p>
    <w:p w14:paraId="5FDEA9D3" w14:textId="59119009" w:rsidR="001E1B4F" w:rsidRPr="002A5A72" w:rsidRDefault="00851A96" w:rsidP="002A5A72">
      <w:pPr>
        <w:rPr>
          <w:rFonts w:ascii="Arial" w:eastAsia="Arial Unicode MS" w:hAnsi="Arial" w:cs="Arial"/>
          <w:b/>
          <w:bCs/>
          <w:noProof/>
          <w:sz w:val="24"/>
          <w:lang w:eastAsia="zh-CN"/>
        </w:rPr>
      </w:pPr>
      <w:r>
        <w:rPr>
          <w:rFonts w:ascii="Arial" w:eastAsia="Arial Unicode MS" w:hAnsi="Arial" w:cs="Arial" w:hint="eastAsia"/>
          <w:b/>
          <w:bCs/>
          <w:noProof/>
          <w:sz w:val="24"/>
          <w:lang w:eastAsia="zh-CN"/>
        </w:rPr>
        <w:t>E-meeting</w:t>
      </w:r>
      <w:r w:rsidR="002A5A72">
        <w:rPr>
          <w:rFonts w:ascii="Arial" w:eastAsia="Arial Unicode MS" w:hAnsi="Arial" w:cs="Arial" w:hint="eastAsia"/>
          <w:b/>
          <w:bCs/>
          <w:noProof/>
          <w:sz w:val="24"/>
          <w:lang w:eastAsia="zh-CN"/>
        </w:rPr>
        <w:t xml:space="preserve">, </w:t>
      </w:r>
      <w:r>
        <w:rPr>
          <w:rFonts w:ascii="Arial" w:eastAsia="Arial Unicode MS" w:hAnsi="Arial" w:cs="Arial" w:hint="eastAsia"/>
          <w:b/>
          <w:bCs/>
          <w:noProof/>
          <w:sz w:val="24"/>
          <w:lang w:eastAsia="zh-CN"/>
        </w:rPr>
        <w:t>January</w:t>
      </w:r>
      <w:r w:rsidR="002A5A72">
        <w:rPr>
          <w:rFonts w:ascii="Arial" w:eastAsia="Arial Unicode MS" w:hAnsi="Arial" w:cs="Arial" w:hint="eastAsia"/>
          <w:b/>
          <w:bCs/>
          <w:noProof/>
          <w:sz w:val="24"/>
          <w:lang w:eastAsia="zh-CN"/>
        </w:rPr>
        <w:t xml:space="preserve"> </w:t>
      </w:r>
      <w:r w:rsidR="00645F8E">
        <w:rPr>
          <w:rFonts w:ascii="Arial" w:eastAsia="Arial Unicode MS" w:hAnsi="Arial" w:cs="Arial" w:hint="eastAsia"/>
          <w:b/>
          <w:bCs/>
          <w:noProof/>
          <w:sz w:val="24"/>
          <w:lang w:eastAsia="zh-CN"/>
        </w:rPr>
        <w:t>20-24</w:t>
      </w:r>
      <w:r w:rsidR="002A5A72">
        <w:rPr>
          <w:rFonts w:ascii="Arial" w:eastAsia="Arial Unicode MS" w:hAnsi="Arial" w:cs="Arial" w:hint="eastAsia"/>
          <w:b/>
          <w:bCs/>
          <w:noProof/>
          <w:sz w:val="24"/>
          <w:lang w:eastAsia="zh-CN"/>
        </w:rPr>
        <w:t>, 202</w:t>
      </w:r>
      <w:r w:rsidR="00480BC4">
        <w:rPr>
          <w:rFonts w:ascii="Arial" w:eastAsia="Arial Unicode MS" w:hAnsi="Arial" w:cs="Arial" w:hint="eastAsia"/>
          <w:b/>
          <w:bCs/>
          <w:noProof/>
          <w:sz w:val="24"/>
          <w:lang w:eastAsia="zh-CN"/>
        </w:rPr>
        <w:t>5</w:t>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9F5420">
        <w:rPr>
          <w:rFonts w:ascii="Arial" w:eastAsia="Arial Unicode MS" w:hAnsi="Arial" w:cs="Arial" w:hint="eastAsia"/>
          <w:b/>
          <w:bCs/>
          <w:noProof/>
          <w:sz w:val="24"/>
          <w:lang w:eastAsia="zh-CN"/>
        </w:rPr>
        <w:t xml:space="preserve">  </w:t>
      </w:r>
      <w:r w:rsidR="0022333F">
        <w:rPr>
          <w:rFonts w:ascii="Arial" w:eastAsia="Arial Unicode MS" w:hAnsi="Arial" w:cs="Arial" w:hint="eastAsia"/>
          <w:b/>
          <w:bCs/>
          <w:noProof/>
          <w:sz w:val="24"/>
          <w:lang w:eastAsia="zh-CN"/>
        </w:rPr>
        <w:t xml:space="preserve">   </w:t>
      </w:r>
      <w:r w:rsidR="00B12AF7">
        <w:rPr>
          <w:rFonts w:ascii="Arial" w:eastAsia="Arial Unicode MS" w:hAnsi="Arial" w:cs="Arial" w:hint="eastAsia"/>
          <w:b/>
          <w:bCs/>
          <w:noProof/>
          <w:sz w:val="24"/>
          <w:lang w:eastAsia="zh-CN"/>
        </w:rPr>
        <w:t xml:space="preserve">       </w:t>
      </w:r>
      <w:r w:rsidR="0062079D">
        <w:rPr>
          <w:rFonts w:ascii="Arial" w:eastAsia="Arial Unicode MS" w:hAnsi="Arial" w:cs="Arial" w:hint="eastAsia"/>
          <w:b/>
          <w:bCs/>
          <w:noProof/>
          <w:sz w:val="24"/>
          <w:lang w:eastAsia="zh-CN"/>
        </w:rPr>
        <w:t xml:space="preserve">      </w:t>
      </w:r>
      <w:r w:rsidR="0057756E" w:rsidRPr="00F10DA5">
        <w:rPr>
          <w:rFonts w:ascii="Arial" w:eastAsia="Arial Unicode MS" w:hAnsi="Arial" w:cs="Arial"/>
          <w:noProof/>
          <w:color w:val="0000FF"/>
          <w:sz w:val="18"/>
          <w:szCs w:val="13"/>
        </w:rPr>
        <w:t>(</w:t>
      </w:r>
      <w:r w:rsidR="0057756E" w:rsidRPr="00F10DA5">
        <w:rPr>
          <w:rFonts w:ascii="Arial" w:eastAsia="Arial Unicode MS" w:hAnsi="Arial" w:cs="Arial" w:hint="eastAsia"/>
          <w:noProof/>
          <w:color w:val="0000FF"/>
          <w:sz w:val="18"/>
          <w:szCs w:val="13"/>
        </w:rPr>
        <w:t>is</w:t>
      </w:r>
      <w:r w:rsidR="0057756E" w:rsidRPr="00F10DA5">
        <w:rPr>
          <w:rFonts w:ascii="Arial" w:eastAsia="Arial Unicode MS" w:hAnsi="Arial" w:cs="Arial"/>
          <w:noProof/>
          <w:color w:val="0000FF"/>
          <w:sz w:val="18"/>
          <w:szCs w:val="13"/>
        </w:rPr>
        <w:t xml:space="preserve"> revision of </w:t>
      </w:r>
      <w:r w:rsidR="0057756E" w:rsidRPr="00CD30AD">
        <w:rPr>
          <w:rFonts w:ascii="Arial" w:eastAsia="Arial Unicode MS" w:hAnsi="Arial" w:cs="Arial"/>
          <w:noProof/>
          <w:color w:val="0000FF"/>
          <w:sz w:val="18"/>
          <w:szCs w:val="13"/>
        </w:rPr>
        <w:t>S2-24</w:t>
      </w:r>
      <w:r w:rsidR="0062079D">
        <w:rPr>
          <w:rFonts w:ascii="Arial" w:eastAsia="Arial Unicode MS" w:hAnsi="Arial" w:cs="Arial" w:hint="eastAsia"/>
          <w:noProof/>
          <w:color w:val="0000FF"/>
          <w:sz w:val="18"/>
          <w:szCs w:val="13"/>
          <w:lang w:eastAsia="zh-CN"/>
        </w:rPr>
        <w:t>12</w:t>
      </w:r>
      <w:r w:rsidR="00F67BB7">
        <w:rPr>
          <w:rFonts w:ascii="Arial" w:eastAsia="Arial Unicode MS" w:hAnsi="Arial" w:cs="Arial" w:hint="eastAsia"/>
          <w:noProof/>
          <w:color w:val="0000FF"/>
          <w:sz w:val="18"/>
          <w:szCs w:val="13"/>
          <w:lang w:eastAsia="zh-CN"/>
        </w:rPr>
        <w:t>944</w:t>
      </w:r>
      <w:r w:rsidR="0057756E" w:rsidRPr="00F10DA5">
        <w:rPr>
          <w:rFonts w:ascii="Arial" w:eastAsia="Arial Unicode MS" w:hAnsi="Arial" w:cs="Arial"/>
          <w:noProof/>
          <w:color w:val="0000F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FB984" w:rsidR="001E41F3" w:rsidRPr="00410371" w:rsidRDefault="004D287F" w:rsidP="00264393">
            <w:pPr>
              <w:pStyle w:val="CRCoverPage"/>
              <w:spacing w:after="0"/>
              <w:ind w:right="281"/>
              <w:jc w:val="right"/>
              <w:rPr>
                <w:b/>
                <w:noProof/>
                <w:sz w:val="28"/>
                <w:lang w:eastAsia="zh-CN"/>
              </w:rPr>
            </w:pPr>
            <w:r w:rsidRPr="009B7C27">
              <w:rPr>
                <w:b/>
                <w:noProof/>
                <w:sz w:val="28"/>
              </w:rPr>
              <w:t>23.50</w:t>
            </w:r>
            <w:r w:rsidR="00F22716">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61A11" w:rsidR="001E41F3" w:rsidRPr="00410371" w:rsidRDefault="000B3200" w:rsidP="00264393">
            <w:pPr>
              <w:pStyle w:val="CRCoverPage"/>
              <w:spacing w:after="0"/>
              <w:ind w:firstLineChars="100" w:firstLine="281"/>
              <w:rPr>
                <w:noProof/>
                <w:lang w:eastAsia="zh-CN"/>
              </w:rPr>
            </w:pPr>
            <w:r w:rsidRPr="000B3200">
              <w:rPr>
                <w:rFonts w:hint="eastAsia"/>
                <w:b/>
                <w:noProof/>
                <w:sz w:val="28"/>
              </w:rPr>
              <w:t>5651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A40F0" w:rsidR="001E41F3" w:rsidRPr="00410371" w:rsidRDefault="000D590E" w:rsidP="005204E2">
            <w:pPr>
              <w:pStyle w:val="CRCoverPage"/>
              <w:spacing w:after="0"/>
              <w:ind w:firstLineChars="100" w:firstLine="281"/>
              <w:rPr>
                <w:b/>
                <w:noProof/>
                <w:lang w:eastAsia="zh-CN"/>
              </w:rPr>
            </w:pPr>
            <w:r>
              <w:rPr>
                <w:b/>
                <w:noProof/>
                <w:sz w:val="28"/>
                <w:lang w:eastAsia="zh-CN"/>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4379C1" w:rsidR="001E41F3" w:rsidRPr="00410371" w:rsidRDefault="0060076E">
            <w:pPr>
              <w:pStyle w:val="CRCoverPage"/>
              <w:spacing w:after="0"/>
              <w:jc w:val="center"/>
              <w:rPr>
                <w:noProof/>
                <w:sz w:val="28"/>
              </w:rPr>
            </w:pPr>
            <w:r>
              <w:rPr>
                <w:b/>
                <w:noProof/>
                <w:sz w:val="28"/>
              </w:rPr>
              <w:t>19.</w:t>
            </w:r>
            <w:r w:rsidR="00B12AF7">
              <w:rPr>
                <w:rFonts w:hint="eastAsia"/>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9E20A" w:rsidR="001E41F3" w:rsidRDefault="00AE0B39" w:rsidP="00D4614F">
            <w:pPr>
              <w:pStyle w:val="CRCoverPage"/>
              <w:spacing w:after="0"/>
              <w:rPr>
                <w:noProof/>
                <w:lang w:eastAsia="zh-CN"/>
              </w:rPr>
            </w:pPr>
            <w:r>
              <w:rPr>
                <w:rFonts w:hint="eastAsia"/>
                <w:noProof/>
                <w:lang w:val="en-US" w:eastAsia="zh-CN"/>
              </w:rPr>
              <w:t xml:space="preserve">23.501 </w:t>
            </w:r>
            <w:r w:rsidR="0029431A">
              <w:rPr>
                <w:rFonts w:hint="eastAsia"/>
                <w:noProof/>
                <w:lang w:val="en-US" w:eastAsia="zh-CN"/>
              </w:rPr>
              <w:t>D</w:t>
            </w:r>
            <w:r w:rsidR="009C13D6">
              <w:rPr>
                <w:rFonts w:hint="eastAsia"/>
                <w:noProof/>
                <w:lang w:val="en-US" w:eastAsia="zh-CN"/>
              </w:rPr>
              <w:t>ata boosting</w:t>
            </w:r>
            <w:r w:rsidR="00A15C51">
              <w:rPr>
                <w:rFonts w:hint="eastAsia"/>
                <w:noProof/>
                <w:lang w:val="en-US" w:eastAsia="zh-CN"/>
              </w:rPr>
              <w:t xml:space="preserve"> </w:t>
            </w:r>
            <w:r w:rsidR="007B4579">
              <w:rPr>
                <w:rFonts w:hint="eastAsia"/>
                <w:noProof/>
                <w:lang w:val="en-US" w:eastAsia="zh-CN"/>
              </w:rPr>
              <w:t>triggered by AS</w:t>
            </w:r>
            <w:r w:rsidR="00EA0F97">
              <w:rPr>
                <w:rFonts w:hint="eastAsia"/>
                <w:noProof/>
                <w:lang w:val="en-US" w:eastAsia="zh-CN"/>
              </w:rPr>
              <w:t>/AF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D6C0C" w:rsidR="00A97834" w:rsidRDefault="00F93187" w:rsidP="00A97834">
            <w:pPr>
              <w:pStyle w:val="CRCoverPage"/>
              <w:spacing w:after="0"/>
              <w:ind w:left="100"/>
              <w:rPr>
                <w:noProof/>
                <w:lang w:eastAsia="zh-CN"/>
              </w:rPr>
            </w:pPr>
            <w:r>
              <w:rPr>
                <w:rFonts w:hint="eastAsia"/>
                <w:noProof/>
                <w:lang w:eastAsia="zh-CN"/>
              </w:rPr>
              <w:t>Lenovo</w:t>
            </w:r>
            <w:r w:rsidR="005B13ED">
              <w:rPr>
                <w:rFonts w:hint="eastAsia"/>
                <w:noProof/>
                <w:lang w:eastAsia="zh-CN"/>
              </w:rPr>
              <w:t xml:space="preserve">, </w:t>
            </w:r>
            <w:r w:rsidR="005B13ED" w:rsidRPr="005B13ED">
              <w:rPr>
                <w:noProof/>
                <w:lang w:eastAsia="zh-CN"/>
              </w:rPr>
              <w:t>Tencent, Tencent Cloud</w:t>
            </w:r>
            <w:r w:rsidR="00AC1FDD">
              <w:rPr>
                <w:noProof/>
                <w:lang w:eastAsia="zh-CN"/>
              </w:rPr>
              <w:t>, CATT</w:t>
            </w:r>
            <w:r w:rsidR="005C545F">
              <w:rPr>
                <w:rFonts w:hint="eastAsia"/>
                <w:noProof/>
                <w:lang w:eastAsia="zh-CN"/>
              </w:rPr>
              <w:t xml:space="preserve">, </w:t>
            </w:r>
            <w:r w:rsidR="00F41BDD" w:rsidRPr="00F41BDD">
              <w:rPr>
                <w:noProof/>
                <w:lang w:eastAsia="zh-CN"/>
              </w:rPr>
              <w:t>China Telecom</w:t>
            </w:r>
            <w:r w:rsidR="00C61B10">
              <w:rPr>
                <w:rFonts w:hint="eastAsia"/>
                <w:noProof/>
                <w:lang w:eastAsia="zh-CN"/>
              </w:rPr>
              <w:t>, Meta USA</w:t>
            </w:r>
            <w:r w:rsidR="004A65B6">
              <w:rPr>
                <w:rFonts w:hint="eastAsia"/>
                <w:noProof/>
                <w:lang w:eastAsia="zh-CN"/>
              </w:rPr>
              <w:t>, CMCC</w:t>
            </w:r>
            <w:r w:rsidR="0089492E" w:rsidRPr="00703BB3">
              <w:rPr>
                <w:noProof/>
                <w:lang w:eastAsia="zh-CN"/>
              </w:rPr>
              <w:t>, Xiaomi</w:t>
            </w:r>
            <w:r w:rsidR="001906B8">
              <w:rPr>
                <w:rFonts w:hint="eastAsia"/>
                <w:noProof/>
                <w:lang w:eastAsia="zh-CN"/>
              </w:rPr>
              <w:t>, Samsung</w:t>
            </w:r>
            <w:r w:rsidR="001B6925">
              <w:rPr>
                <w:rFonts w:hint="eastAsia"/>
                <w:noProof/>
                <w:lang w:eastAsia="zh-CN"/>
              </w:rPr>
              <w:t>, Huawei, HiSilicon</w:t>
            </w:r>
            <w:r w:rsidR="000D590E">
              <w:rPr>
                <w:noProof/>
                <w:lang w:eastAsia="zh-CN"/>
              </w:rPr>
              <w:t>, Ericsson</w:t>
            </w:r>
            <w:r w:rsidR="005875F3">
              <w:rPr>
                <w:noProof/>
                <w:lang w:eastAsia="zh-CN"/>
              </w:rPr>
              <w:t>, Nokia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D4EF9" w:rsidR="00A97834" w:rsidRDefault="00A97834" w:rsidP="00A97834">
            <w:pPr>
              <w:pStyle w:val="CRCoverPage"/>
              <w:spacing w:after="0"/>
              <w:ind w:left="100"/>
              <w:rPr>
                <w:noProof/>
                <w:lang w:eastAsia="zh-CN"/>
              </w:rPr>
            </w:pPr>
            <w:r>
              <w:rPr>
                <w:rFonts w:hint="eastAsia"/>
                <w:noProof/>
                <w:lang w:eastAsia="zh-CN"/>
              </w:rPr>
              <w:t>2</w:t>
            </w:r>
            <w:r>
              <w:rPr>
                <w:noProof/>
                <w:lang w:eastAsia="zh-CN"/>
              </w:rPr>
              <w:t>02</w:t>
            </w:r>
            <w:r w:rsidR="0046733A">
              <w:rPr>
                <w:rFonts w:hint="eastAsia"/>
                <w:noProof/>
                <w:lang w:eastAsia="zh-CN"/>
              </w:rPr>
              <w:t>5</w:t>
            </w:r>
            <w:r>
              <w:rPr>
                <w:noProof/>
                <w:lang w:eastAsia="zh-CN"/>
              </w:rPr>
              <w:t>-</w:t>
            </w:r>
            <w:r w:rsidR="0046733A">
              <w:rPr>
                <w:rFonts w:hint="eastAsia"/>
                <w:noProof/>
                <w:lang w:eastAsia="zh-CN"/>
              </w:rPr>
              <w:t>1</w:t>
            </w:r>
            <w:r>
              <w:rPr>
                <w:noProof/>
                <w:lang w:eastAsia="zh-CN"/>
              </w:rPr>
              <w:t>-</w:t>
            </w:r>
            <w:r w:rsidR="0046733A">
              <w:rPr>
                <w:rFonts w:hint="eastAsia"/>
                <w:noProof/>
                <w:lang w:eastAsia="zh-CN"/>
              </w:rPr>
              <w:t>14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A9F89" w:rsidR="001C139B" w:rsidRPr="0097515D" w:rsidRDefault="00826B6F" w:rsidP="000B44A6">
            <w:pPr>
              <w:pStyle w:val="CRCoverPage"/>
              <w:spacing w:after="0"/>
              <w:rPr>
                <w:lang w:eastAsia="zh-CN"/>
              </w:rPr>
            </w:pPr>
            <w:r>
              <w:rPr>
                <w:rFonts w:hint="eastAsia"/>
                <w:lang w:eastAsia="zh-CN"/>
              </w:rPr>
              <w:t xml:space="preserve">It is agreed in </w:t>
            </w:r>
            <w:r w:rsidR="000B44A6">
              <w:rPr>
                <w:rFonts w:hint="eastAsia"/>
                <w:lang w:eastAsia="zh-CN"/>
              </w:rPr>
              <w:t>23.700-70 KI#5</w:t>
            </w:r>
            <w:r w:rsidR="0097515D">
              <w:rPr>
                <w:rFonts w:hint="eastAsia"/>
                <w:lang w:eastAsia="zh-CN"/>
              </w:rPr>
              <w:t xml:space="preserve"> </w:t>
            </w:r>
            <w:r w:rsidR="0097515D">
              <w:rPr>
                <w:lang w:eastAsia="zh-CN"/>
              </w:rPr>
              <w:t>conclusion</w:t>
            </w:r>
            <w:r w:rsidR="0097515D">
              <w:rPr>
                <w:rFonts w:hint="eastAsia"/>
                <w:lang w:eastAsia="zh-CN"/>
              </w:rPr>
              <w:t xml:space="preserve"> </w:t>
            </w:r>
            <w:r w:rsidR="000B44A6">
              <w:rPr>
                <w:rFonts w:hint="eastAsia"/>
                <w:lang w:eastAsia="zh-CN"/>
              </w:rPr>
              <w:t>to support data boosting</w:t>
            </w:r>
            <w:r w:rsidR="005A7206">
              <w:rPr>
                <w:rFonts w:hint="eastAsia"/>
                <w:lang w:eastAsia="zh-CN"/>
              </w:rPr>
              <w:t xml:space="preserve"> (expedited transfer)</w:t>
            </w:r>
            <w:r w:rsidR="000B44A6">
              <w:rPr>
                <w:rFonts w:hint="eastAsia"/>
                <w:lang w:eastAsia="zh-CN"/>
              </w:rPr>
              <w:t xml:space="preserve"> </w:t>
            </w:r>
            <w:r w:rsidR="006B2F6A">
              <w:rPr>
                <w:rFonts w:hint="eastAsia"/>
                <w:lang w:eastAsia="zh-CN"/>
              </w:rPr>
              <w:t>triggered by AS</w:t>
            </w:r>
            <w:r w:rsidR="007E6B68">
              <w:rPr>
                <w:rFonts w:hint="eastAsia"/>
                <w:lang w:eastAsia="zh-CN"/>
              </w:rPr>
              <w:t>/AF</w:t>
            </w:r>
            <w:r w:rsidR="000B44A6">
              <w:rPr>
                <w:rFonts w:hint="eastAsia"/>
                <w:lang w:eastAsia="zh-CN"/>
              </w:rPr>
              <w:t>.</w:t>
            </w:r>
            <w:r w:rsidR="000F31C7">
              <w:rPr>
                <w:rFonts w:hint="eastAsia"/>
                <w:lang w:eastAsia="zh-CN"/>
              </w:rPr>
              <w:t xml:space="preserve"> </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5053A" w14:textId="77777777" w:rsidR="00975F7E" w:rsidRDefault="00975F7E" w:rsidP="00975F7E">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492AC12C" w14:textId="133D12DA" w:rsidR="00807754" w:rsidRDefault="00807754" w:rsidP="00A770DC">
            <w:pPr>
              <w:pStyle w:val="CRCoverPage"/>
              <w:numPr>
                <w:ilvl w:val="0"/>
                <w:numId w:val="10"/>
              </w:numPr>
              <w:spacing w:after="0"/>
              <w:rPr>
                <w:noProof/>
                <w:lang w:eastAsia="zh-CN"/>
              </w:rPr>
            </w:pPr>
            <w:r>
              <w:rPr>
                <w:noProof/>
                <w:lang w:eastAsia="zh-CN"/>
              </w:rPr>
              <w:t>A</w:t>
            </w:r>
            <w:r>
              <w:rPr>
                <w:rFonts w:hint="eastAsia"/>
                <w:noProof/>
                <w:lang w:eastAsia="zh-CN"/>
              </w:rPr>
              <w:t xml:space="preserve">dd description of AS/AF triggered </w:t>
            </w:r>
            <w:r w:rsidR="00283333">
              <w:rPr>
                <w:rFonts w:hint="eastAsia"/>
                <w:noProof/>
                <w:lang w:eastAsia="zh-CN"/>
              </w:rPr>
              <w:t>expedited transfer</w:t>
            </w:r>
            <w:r>
              <w:rPr>
                <w:rFonts w:hint="eastAsia"/>
                <w:noProof/>
                <w:lang w:eastAsia="zh-CN"/>
              </w:rPr>
              <w:t xml:space="preserve"> in 5.37.</w:t>
            </w:r>
            <w:r w:rsidR="002D1E9F">
              <w:rPr>
                <w:rFonts w:hint="eastAsia"/>
                <w:noProof/>
                <w:lang w:eastAsia="zh-CN"/>
              </w:rPr>
              <w:t>10.</w:t>
            </w:r>
            <w:r>
              <w:rPr>
                <w:rFonts w:hint="eastAsia"/>
                <w:noProof/>
                <w:lang w:eastAsia="zh-CN"/>
              </w:rPr>
              <w:t>x</w:t>
            </w:r>
          </w:p>
          <w:p w14:paraId="31C656EC" w14:textId="573FEFBB" w:rsidR="00A97834" w:rsidRPr="00BF5D22" w:rsidRDefault="00807754" w:rsidP="002D1E9F">
            <w:pPr>
              <w:pStyle w:val="CRCoverPage"/>
              <w:numPr>
                <w:ilvl w:val="0"/>
                <w:numId w:val="10"/>
              </w:numPr>
              <w:spacing w:after="0"/>
              <w:rPr>
                <w:noProof/>
                <w:lang w:eastAsia="zh-CN"/>
              </w:rPr>
            </w:pPr>
            <w:r>
              <w:rPr>
                <w:noProof/>
                <w:lang w:eastAsia="zh-CN"/>
              </w:rPr>
              <w:t>A</w:t>
            </w:r>
            <w:r>
              <w:rPr>
                <w:rFonts w:hint="eastAsia"/>
                <w:noProof/>
                <w:lang w:eastAsia="zh-CN"/>
              </w:rPr>
              <w:t xml:space="preserve">dd </w:t>
            </w:r>
            <w:r>
              <w:rPr>
                <w:noProof/>
                <w:lang w:eastAsia="zh-CN"/>
              </w:rPr>
              <w:t>“</w:t>
            </w:r>
            <w:r>
              <w:rPr>
                <w:rFonts w:hint="eastAsia"/>
                <w:noProof/>
                <w:lang w:eastAsia="zh-CN"/>
              </w:rPr>
              <w:t>Expedited Transfer Indication</w:t>
            </w:r>
            <w:r>
              <w:rPr>
                <w:noProof/>
                <w:lang w:eastAsia="zh-CN"/>
              </w:rPr>
              <w:t>”</w:t>
            </w:r>
            <w:r>
              <w:rPr>
                <w:rFonts w:hint="eastAsia"/>
                <w:noProof/>
                <w:lang w:eastAsia="zh-CN"/>
              </w:rPr>
              <w:t xml:space="preserve"> in </w:t>
            </w:r>
            <w:r w:rsidR="00124545">
              <w:rPr>
                <w:rFonts w:hint="eastAsia"/>
                <w:noProof/>
                <w:lang w:eastAsia="zh-CN"/>
              </w:rPr>
              <w:t>PDR</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DB7A7" w:rsidR="00A97834" w:rsidRDefault="00C23D1E" w:rsidP="00A97834">
            <w:pPr>
              <w:pStyle w:val="CRCoverPage"/>
              <w:spacing w:after="0"/>
              <w:ind w:left="100"/>
              <w:rPr>
                <w:noProof/>
                <w:lang w:eastAsia="zh-CN"/>
              </w:rPr>
            </w:pPr>
            <w:r>
              <w:rPr>
                <w:noProof/>
                <w:lang w:eastAsia="zh-CN"/>
              </w:rPr>
              <w:t>T</w:t>
            </w:r>
            <w:r>
              <w:rPr>
                <w:rFonts w:hint="eastAsia"/>
                <w:noProof/>
                <w:lang w:eastAsia="zh-CN"/>
              </w:rPr>
              <w:t>he</w:t>
            </w:r>
            <w:r w:rsidR="001E128B">
              <w:rPr>
                <w:rFonts w:hint="eastAsia"/>
                <w:noProof/>
                <w:lang w:eastAsia="zh-CN"/>
              </w:rPr>
              <w:t xml:space="preserve"> data boosting</w:t>
            </w:r>
            <w:r w:rsidR="003037F4">
              <w:rPr>
                <w:rFonts w:hint="eastAsia"/>
                <w:noProof/>
                <w:lang w:eastAsia="zh-CN"/>
              </w:rPr>
              <w:t xml:space="preserve"> </w:t>
            </w:r>
            <w:r w:rsidR="005A7206">
              <w:rPr>
                <w:rFonts w:hint="eastAsia"/>
                <w:noProof/>
                <w:lang w:eastAsia="zh-CN"/>
              </w:rPr>
              <w:t>(expedited transfer)</w:t>
            </w:r>
            <w:r w:rsidR="001E128B">
              <w:rPr>
                <w:rFonts w:hint="eastAsia"/>
                <w:noProof/>
                <w:lang w:eastAsia="zh-CN"/>
              </w:rPr>
              <w:t xml:space="preserve"> scheme is not </w:t>
            </w:r>
            <w:r w:rsidR="008F790E">
              <w:rPr>
                <w:rFonts w:hint="eastAsia"/>
                <w:noProof/>
                <w:lang w:eastAsia="zh-CN"/>
              </w:rPr>
              <w:t>supported</w:t>
            </w:r>
            <w:r w:rsidR="00943D5D">
              <w:rPr>
                <w:rFonts w:hint="eastAsia"/>
                <w:noProof/>
                <w:lang w:eastAsia="zh-CN"/>
              </w:rPr>
              <w:t xml:space="preserve"> </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24EFC" w:rsidR="00A97834" w:rsidRDefault="00941FEB" w:rsidP="00686AFC">
            <w:pPr>
              <w:pStyle w:val="CRCoverPage"/>
              <w:spacing w:after="0"/>
              <w:rPr>
                <w:noProof/>
                <w:lang w:eastAsia="zh-CN"/>
              </w:rPr>
            </w:pPr>
            <w:r>
              <w:rPr>
                <w:rFonts w:hint="eastAsia"/>
                <w:noProof/>
                <w:lang w:eastAsia="zh-CN"/>
              </w:rPr>
              <w:t>5.37.</w:t>
            </w:r>
            <w:r w:rsidR="002D1E9F">
              <w:rPr>
                <w:rFonts w:hint="eastAsia"/>
                <w:noProof/>
                <w:lang w:eastAsia="zh-CN"/>
              </w:rPr>
              <w:t>10</w:t>
            </w:r>
            <w:r w:rsidR="00D825F7">
              <w:rPr>
                <w:rFonts w:hint="eastAsia"/>
                <w:noProof/>
                <w:lang w:eastAsia="zh-CN"/>
              </w:rPr>
              <w:t>.</w:t>
            </w:r>
            <w:r w:rsidR="002D1E9F">
              <w:rPr>
                <w:rFonts w:hint="eastAsia"/>
                <w:noProof/>
                <w:lang w:eastAsia="zh-CN"/>
              </w:rPr>
              <w:t>x</w:t>
            </w:r>
            <w:r w:rsidR="00D825F7">
              <w:rPr>
                <w:rFonts w:hint="eastAsia"/>
                <w:noProof/>
                <w:lang w:eastAsia="zh-CN"/>
              </w:rPr>
              <w:t xml:space="preserve"> </w:t>
            </w:r>
            <w:r>
              <w:rPr>
                <w:rFonts w:hint="eastAsia"/>
                <w:noProof/>
                <w:lang w:eastAsia="zh-CN"/>
              </w:rPr>
              <w:t>(new)</w:t>
            </w:r>
            <w:r w:rsidR="00BD6624">
              <w:rPr>
                <w:rFonts w:hint="eastAsia"/>
                <w:noProof/>
                <w:lang w:eastAsia="zh-CN"/>
              </w:rPr>
              <w:t>,</w:t>
            </w:r>
            <w:r w:rsidR="006D7820">
              <w:t xml:space="preserve"> </w:t>
            </w:r>
            <w:r w:rsidR="006D7820" w:rsidRPr="006D7820">
              <w:rPr>
                <w:noProof/>
                <w:lang w:eastAsia="zh-CN"/>
              </w:rPr>
              <w:t>5.8.5.3</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1A5E2BD7" w14:textId="22C7EA30" w:rsidR="00B9475B" w:rsidRPr="00F6771E" w:rsidRDefault="00B9475B" w:rsidP="00B9475B">
      <w:pPr>
        <w:pStyle w:val="4"/>
        <w:rPr>
          <w:ins w:id="3" w:author="Haiyan HY7 Luo" w:date="2024-09-25T14:46:00Z"/>
          <w:lang w:eastAsia="zh-CN"/>
        </w:rPr>
      </w:pPr>
      <w:bookmarkStart w:id="4" w:name="_CR4_3_2_2_1"/>
      <w:bookmarkStart w:id="5" w:name="_Toc20150276"/>
      <w:bookmarkStart w:id="6" w:name="_Toc27847084"/>
      <w:bookmarkStart w:id="7" w:name="_Toc36188217"/>
      <w:bookmarkStart w:id="8" w:name="_Toc45184131"/>
      <w:bookmarkStart w:id="9" w:name="_Toc47342973"/>
      <w:bookmarkStart w:id="10" w:name="_Toc51769675"/>
      <w:bookmarkStart w:id="11" w:name="_Toc170194629"/>
      <w:bookmarkStart w:id="12" w:name="_Toc162419340"/>
      <w:bookmarkStart w:id="13" w:name="_Hlk178171682"/>
      <w:bookmarkEnd w:id="4"/>
      <w:ins w:id="14" w:author="Haiyan HY7 Luo" w:date="2024-09-25T14:37:00Z">
        <w:r w:rsidRPr="00ED0D07">
          <w:rPr>
            <w:highlight w:val="yellow"/>
          </w:rPr>
          <w:t>5.37.</w:t>
        </w:r>
      </w:ins>
      <w:ins w:id="15" w:author="Lenovo1" w:date="2025-01-14T20:32:00Z">
        <w:r w:rsidR="00E1528B" w:rsidRPr="00ED0D07">
          <w:rPr>
            <w:rFonts w:hint="eastAsia"/>
            <w:highlight w:val="yellow"/>
            <w:lang w:eastAsia="zh-CN"/>
          </w:rPr>
          <w:t>10</w:t>
        </w:r>
      </w:ins>
      <w:ins w:id="16" w:author="Haiyan HY7 Luo" w:date="2024-09-25T14:37:00Z">
        <w:del w:id="17" w:author="Lenovo1" w:date="2025-01-14T20:32:00Z">
          <w:r w:rsidRPr="00ED0D07" w:rsidDel="00E1528B">
            <w:rPr>
              <w:rFonts w:hint="eastAsia"/>
              <w:highlight w:val="yellow"/>
              <w:lang w:eastAsia="zh-CN"/>
            </w:rPr>
            <w:delText>x</w:delText>
          </w:r>
        </w:del>
        <w:r w:rsidRPr="00ED0D07">
          <w:rPr>
            <w:highlight w:val="yellow"/>
          </w:rPr>
          <w:t>.</w:t>
        </w:r>
      </w:ins>
      <w:ins w:id="18" w:author="Lenovo1" w:date="2025-01-14T20:32:00Z">
        <w:r w:rsidR="00E1528B" w:rsidRPr="00ED0D07">
          <w:rPr>
            <w:rFonts w:hint="eastAsia"/>
            <w:highlight w:val="yellow"/>
            <w:lang w:eastAsia="zh-CN"/>
          </w:rPr>
          <w:t>x</w:t>
        </w:r>
      </w:ins>
      <w:ins w:id="19" w:author="Haiyan HY7 Luo" w:date="2024-09-29T10:02:00Z">
        <w:del w:id="20" w:author="Lenovo1" w:date="2025-01-14T20:32:00Z">
          <w:r w:rsidRPr="00ED0D07" w:rsidDel="00E1528B">
            <w:rPr>
              <w:rFonts w:hint="eastAsia"/>
              <w:highlight w:val="yellow"/>
              <w:lang w:eastAsia="zh-CN"/>
            </w:rPr>
            <w:delText>3</w:delText>
          </w:r>
        </w:del>
      </w:ins>
      <w:ins w:id="21" w:author="Haiyan HY7 Luo" w:date="2024-09-25T14:37:00Z">
        <w:r w:rsidRPr="00F6771E">
          <w:tab/>
        </w:r>
      </w:ins>
      <w:ins w:id="22" w:author="Lenovo-1120" w:date="2024-11-22T06:10:00Z">
        <w:r w:rsidRPr="00F6771E">
          <w:rPr>
            <w:rFonts w:hint="eastAsia"/>
            <w:lang w:eastAsia="zh-CN"/>
          </w:rPr>
          <w:t xml:space="preserve">Expedited </w:t>
        </w:r>
      </w:ins>
      <w:ins w:id="23" w:author="Lenovo-1123-morning" w:date="2024-11-23T01:40:00Z">
        <w:r w:rsidRPr="00F6771E">
          <w:rPr>
            <w:lang w:eastAsia="zh-CN"/>
          </w:rPr>
          <w:t>Data</w:t>
        </w:r>
        <w:r w:rsidRPr="00F6771E">
          <w:rPr>
            <w:rFonts w:hint="eastAsia"/>
            <w:lang w:eastAsia="zh-CN"/>
          </w:rPr>
          <w:t xml:space="preserve"> </w:t>
        </w:r>
      </w:ins>
      <w:ins w:id="24" w:author="Lenovo-1120" w:date="2024-11-22T06:10:00Z">
        <w:r w:rsidRPr="00F6771E">
          <w:rPr>
            <w:rFonts w:hint="eastAsia"/>
            <w:lang w:eastAsia="zh-CN"/>
          </w:rPr>
          <w:t xml:space="preserve">Transfer </w:t>
        </w:r>
      </w:ins>
      <w:ins w:id="25" w:author="Haiyan HY7 Luo" w:date="2024-09-30T13:53:00Z">
        <w:r w:rsidRPr="00F6771E">
          <w:rPr>
            <w:lang w:eastAsia="zh-CN"/>
          </w:rPr>
          <w:t xml:space="preserve">with reflective </w:t>
        </w:r>
      </w:ins>
      <w:ins w:id="26" w:author="Haiyan HY7 Luo" w:date="2024-09-30T14:18:00Z">
        <w:r w:rsidRPr="00F6771E">
          <w:rPr>
            <w:lang w:eastAsia="zh-CN"/>
          </w:rPr>
          <w:t>QoS</w:t>
        </w:r>
      </w:ins>
    </w:p>
    <w:p w14:paraId="29C48929" w14:textId="77777777" w:rsidR="00B9475B" w:rsidRPr="00F6771E" w:rsidRDefault="00B9475B" w:rsidP="00B9475B">
      <w:pPr>
        <w:rPr>
          <w:ins w:id="27" w:author="Haiyan HY7 Luo" w:date="2024-09-25T14:59:00Z"/>
          <w:lang w:eastAsia="zh-CN"/>
        </w:rPr>
      </w:pPr>
      <w:ins w:id="28" w:author="Lenovo-1120" w:date="2024-11-22T06:10:00Z">
        <w:r w:rsidRPr="00F6771E">
          <w:rPr>
            <w:rFonts w:hint="eastAsia"/>
            <w:lang w:eastAsia="zh-CN"/>
          </w:rPr>
          <w:t xml:space="preserve">Expedited </w:t>
        </w:r>
      </w:ins>
      <w:ins w:id="29" w:author="Lenovo-1123-morning" w:date="2024-11-23T01:41:00Z">
        <w:r w:rsidRPr="00F6771E">
          <w:rPr>
            <w:lang w:eastAsia="zh-CN"/>
          </w:rPr>
          <w:t>Data</w:t>
        </w:r>
        <w:r w:rsidRPr="00F6771E">
          <w:rPr>
            <w:rFonts w:hint="eastAsia"/>
            <w:lang w:eastAsia="zh-CN"/>
          </w:rPr>
          <w:t xml:space="preserve"> </w:t>
        </w:r>
      </w:ins>
      <w:ins w:id="30" w:author="Lenovo-1120" w:date="2024-11-22T06:10:00Z">
        <w:r w:rsidRPr="00F6771E">
          <w:rPr>
            <w:rFonts w:hint="eastAsia"/>
            <w:lang w:eastAsia="zh-CN"/>
          </w:rPr>
          <w:t xml:space="preserve">Transfer </w:t>
        </w:r>
      </w:ins>
      <w:ins w:id="31" w:author="Haiyan HY7 Luo" w:date="2024-09-25T14:56:00Z">
        <w:r w:rsidRPr="00F6771E">
          <w:rPr>
            <w:rFonts w:hint="eastAsia"/>
            <w:lang w:eastAsia="zh-CN"/>
          </w:rPr>
          <w:t>triggered by AS</w:t>
        </w:r>
      </w:ins>
      <w:ins w:id="32" w:author="Haiyan HY7 Luo" w:date="2024-09-25T15:46:00Z">
        <w:r w:rsidRPr="00F6771E">
          <w:rPr>
            <w:rFonts w:hint="eastAsia"/>
            <w:lang w:eastAsia="zh-CN"/>
          </w:rPr>
          <w:t>/AF</w:t>
        </w:r>
      </w:ins>
      <w:ins w:id="33" w:author="Haiyan HY7 Luo" w:date="2024-09-25T14:56:00Z">
        <w:r w:rsidRPr="00F6771E">
          <w:rPr>
            <w:rFonts w:hint="eastAsia"/>
            <w:lang w:eastAsia="zh-CN"/>
          </w:rPr>
          <w:t xml:space="preserve"> is used to ex</w:t>
        </w:r>
      </w:ins>
      <w:ins w:id="34" w:author="Haiyan HY7 Luo" w:date="2024-09-25T14:57:00Z">
        <w:r w:rsidRPr="00F6771E">
          <w:rPr>
            <w:rFonts w:hint="eastAsia"/>
            <w:lang w:eastAsia="zh-CN"/>
          </w:rPr>
          <w:t xml:space="preserve">pedite the </w:t>
        </w:r>
      </w:ins>
      <w:ins w:id="35" w:author="Lenovo-1123-morning" w:date="2024-11-23T01:40:00Z">
        <w:r w:rsidRPr="00F6771E">
          <w:rPr>
            <w:rFonts w:hint="eastAsia"/>
            <w:lang w:eastAsia="zh-CN"/>
          </w:rPr>
          <w:t xml:space="preserve">data </w:t>
        </w:r>
      </w:ins>
      <w:ins w:id="36" w:author="Haiyan HY7 Luo" w:date="2024-09-25T14:57:00Z">
        <w:r w:rsidRPr="00F6771E">
          <w:rPr>
            <w:rFonts w:hint="eastAsia"/>
            <w:lang w:eastAsia="zh-CN"/>
          </w:rPr>
          <w:t xml:space="preserve">transfer of larger payload for </w:t>
        </w:r>
      </w:ins>
      <w:ins w:id="37" w:author="Haiyan HY7 Luo" w:date="2024-09-25T15:05:00Z">
        <w:r w:rsidRPr="00F6771E">
          <w:rPr>
            <w:rFonts w:hint="eastAsia"/>
            <w:lang w:eastAsia="zh-CN"/>
          </w:rPr>
          <w:t xml:space="preserve">IP flow(s) of </w:t>
        </w:r>
      </w:ins>
      <w:ins w:id="38" w:author="Haiyan HY7 Luo" w:date="2024-09-25T14:57:00Z">
        <w:r w:rsidRPr="00F6771E">
          <w:rPr>
            <w:rFonts w:hint="eastAsia"/>
            <w:lang w:eastAsia="zh-CN"/>
          </w:rPr>
          <w:t>XR application</w:t>
        </w:r>
      </w:ins>
      <w:ins w:id="39" w:author="Haiyan HY7 Luo" w:date="2024-09-25T14:56:00Z">
        <w:r w:rsidRPr="00F6771E">
          <w:rPr>
            <w:rFonts w:hint="eastAsia"/>
            <w:lang w:eastAsia="zh-CN"/>
          </w:rPr>
          <w:t xml:space="preserve">. </w:t>
        </w:r>
      </w:ins>
      <w:ins w:id="40" w:author="Lenovo-1120" w:date="2024-11-22T06:22:00Z">
        <w:r w:rsidRPr="00F6771E">
          <w:rPr>
            <w:lang w:eastAsia="zh-CN"/>
          </w:rPr>
          <w:t>Expedit</w:t>
        </w:r>
      </w:ins>
      <w:ins w:id="41" w:author="Ericsson (M.L.Mas)" w:date="2024-11-22T09:01:00Z">
        <w:r w:rsidRPr="00F6771E">
          <w:rPr>
            <w:lang w:eastAsia="zh-CN"/>
          </w:rPr>
          <w:t>e</w:t>
        </w:r>
      </w:ins>
      <w:ins w:id="42" w:author="Lenovo-1120" w:date="2024-11-22T06:22:00Z">
        <w:r w:rsidRPr="00F6771E">
          <w:rPr>
            <w:lang w:eastAsia="zh-CN"/>
          </w:rPr>
          <w:t xml:space="preserve">d </w:t>
        </w:r>
      </w:ins>
      <w:ins w:id="43" w:author="Lenovo-1123-morning" w:date="2024-11-23T01:44:00Z">
        <w:r w:rsidRPr="00F6771E">
          <w:rPr>
            <w:lang w:eastAsia="zh-CN"/>
          </w:rPr>
          <w:t xml:space="preserve">Data </w:t>
        </w:r>
      </w:ins>
      <w:ins w:id="44" w:author="Lenovo-1120" w:date="2024-11-22T06:22:00Z">
        <w:r w:rsidRPr="00F6771E">
          <w:rPr>
            <w:rFonts w:hint="eastAsia"/>
            <w:lang w:eastAsia="zh-CN"/>
          </w:rPr>
          <w:t>Transfer</w:t>
        </w:r>
      </w:ins>
      <w:ins w:id="45" w:author="Haiyan HY7 Luo" w:date="2024-09-25T15:10:00Z">
        <w:r w:rsidRPr="00F6771E">
          <w:rPr>
            <w:rFonts w:hint="eastAsia"/>
            <w:lang w:eastAsia="zh-CN"/>
          </w:rPr>
          <w:t xml:space="preserve"> may be used for non-GBR</w:t>
        </w:r>
      </w:ins>
      <w:ins w:id="46" w:author="Haiyan HY7 Luo" w:date="2024-09-25T15:11:00Z">
        <w:r w:rsidRPr="00F6771E">
          <w:rPr>
            <w:rFonts w:hint="eastAsia"/>
            <w:lang w:eastAsia="zh-CN"/>
          </w:rPr>
          <w:t xml:space="preserve"> </w:t>
        </w:r>
      </w:ins>
      <w:ins w:id="47" w:author="Lenovo-1123-morning" w:date="2024-11-23T01:42:00Z">
        <w:r w:rsidRPr="00F6771E">
          <w:rPr>
            <w:lang w:eastAsia="zh-CN"/>
          </w:rPr>
          <w:t>SDF</w:t>
        </w:r>
      </w:ins>
      <w:ins w:id="48" w:author="Haiyan HY7 Luo" w:date="2024-09-25T15:11:00Z">
        <w:r w:rsidRPr="00F6771E">
          <w:rPr>
            <w:rFonts w:hint="eastAsia"/>
            <w:lang w:eastAsia="zh-CN"/>
          </w:rPr>
          <w:t xml:space="preserve"> only.</w:t>
        </w:r>
      </w:ins>
      <w:ins w:id="49" w:author="Haiyan HY7 Luo" w:date="2024-09-29T11:00:00Z">
        <w:r w:rsidRPr="00F6771E">
          <w:rPr>
            <w:rFonts w:hint="eastAsia"/>
            <w:lang w:eastAsia="zh-CN"/>
          </w:rPr>
          <w:t xml:space="preserve"> </w:t>
        </w:r>
      </w:ins>
      <w:ins w:id="50" w:author="Haiyan HY7 Luo" w:date="2024-09-25T15:11:00Z">
        <w:r w:rsidRPr="00F6771E">
          <w:rPr>
            <w:rFonts w:hint="eastAsia"/>
            <w:lang w:eastAsia="zh-CN"/>
          </w:rPr>
          <w:t xml:space="preserve"> </w:t>
        </w:r>
      </w:ins>
    </w:p>
    <w:p w14:paraId="73CEAA41" w14:textId="265542EB" w:rsidR="00B9475B" w:rsidRPr="00F6771E" w:rsidRDefault="00B9475B" w:rsidP="00B9475B">
      <w:pPr>
        <w:rPr>
          <w:ins w:id="51" w:author="Lenovo-1123-morning" w:date="2024-11-23T01:34:00Z"/>
          <w:lang w:eastAsia="zh-CN"/>
        </w:rPr>
      </w:pPr>
      <w:ins w:id="52" w:author="Haiyan HY7 Luo" w:date="2024-09-25T14:51:00Z">
        <w:r w:rsidRPr="00F6771E">
          <w:rPr>
            <w:rFonts w:hint="eastAsia"/>
            <w:lang w:eastAsia="zh-CN"/>
          </w:rPr>
          <w:t>To enable</w:t>
        </w:r>
      </w:ins>
      <w:r w:rsidRPr="00F6771E">
        <w:rPr>
          <w:rFonts w:hint="eastAsia"/>
          <w:lang w:eastAsia="zh-CN"/>
        </w:rPr>
        <w:t xml:space="preserve"> </w:t>
      </w:r>
      <w:ins w:id="53" w:author="Lenovo-1122" w:date="2024-11-23T01:23:00Z">
        <w:r w:rsidRPr="00F6771E">
          <w:rPr>
            <w:rFonts w:hint="eastAsia"/>
            <w:lang w:eastAsia="zh-CN"/>
          </w:rPr>
          <w:t>E</w:t>
        </w:r>
      </w:ins>
      <w:ins w:id="54" w:author="Lenovo-1120" w:date="2024-11-22T06:10:00Z">
        <w:r w:rsidRPr="00F6771E">
          <w:rPr>
            <w:rFonts w:hint="eastAsia"/>
            <w:lang w:eastAsia="zh-CN"/>
          </w:rPr>
          <w:t xml:space="preserve">xpedited </w:t>
        </w:r>
      </w:ins>
      <w:ins w:id="55" w:author="Lenovo-1123-morning" w:date="2024-11-23T01:41:00Z">
        <w:r w:rsidRPr="00F6771E">
          <w:rPr>
            <w:lang w:eastAsia="zh-CN"/>
          </w:rPr>
          <w:t>Data</w:t>
        </w:r>
        <w:r w:rsidRPr="00F6771E">
          <w:rPr>
            <w:rFonts w:hint="eastAsia"/>
            <w:lang w:eastAsia="zh-CN"/>
          </w:rPr>
          <w:t xml:space="preserve"> </w:t>
        </w:r>
      </w:ins>
      <w:ins w:id="56" w:author="Lenovo-1122" w:date="2024-11-23T01:23:00Z">
        <w:r w:rsidRPr="00F6771E">
          <w:rPr>
            <w:rFonts w:hint="eastAsia"/>
            <w:lang w:eastAsia="zh-CN"/>
          </w:rPr>
          <w:t>T</w:t>
        </w:r>
      </w:ins>
      <w:ins w:id="57" w:author="Lenovo-1120" w:date="2024-11-22T06:10:00Z">
        <w:r w:rsidRPr="00F6771E">
          <w:rPr>
            <w:rFonts w:hint="eastAsia"/>
            <w:lang w:eastAsia="zh-CN"/>
          </w:rPr>
          <w:t>ransfer</w:t>
        </w:r>
      </w:ins>
      <w:ins w:id="58" w:author="Haiyan HY7 Luo" w:date="2024-09-25T14:51:00Z">
        <w:r w:rsidRPr="00F6771E">
          <w:rPr>
            <w:rFonts w:hint="eastAsia"/>
            <w:lang w:eastAsia="zh-CN"/>
          </w:rPr>
          <w:t xml:space="preserve">, </w:t>
        </w:r>
      </w:ins>
      <w:ins w:id="59" w:author="Lenovo1" w:date="2025-01-14T20:32:00Z">
        <w:r w:rsidR="00E1528B" w:rsidRPr="00ED0D07">
          <w:rPr>
            <w:rFonts w:hint="eastAsia"/>
            <w:highlight w:val="yellow"/>
            <w:lang w:eastAsia="zh-CN"/>
          </w:rPr>
          <w:t>the</w:t>
        </w:r>
        <w:r w:rsidR="00E1528B">
          <w:rPr>
            <w:rFonts w:hint="eastAsia"/>
            <w:lang w:eastAsia="zh-CN"/>
          </w:rPr>
          <w:t xml:space="preserve"> </w:t>
        </w:r>
      </w:ins>
      <w:ins w:id="60" w:author="Haiyan HY7 Luo" w:date="2024-09-25T14:51:00Z">
        <w:r w:rsidRPr="00F6771E">
          <w:rPr>
            <w:rFonts w:hint="eastAsia"/>
            <w:lang w:eastAsia="zh-CN"/>
          </w:rPr>
          <w:t xml:space="preserve">AF </w:t>
        </w:r>
      </w:ins>
      <w:ins w:id="61" w:author="Haiyan HY7 Luo" w:date="2024-09-25T15:00:00Z">
        <w:r w:rsidRPr="00F6771E">
          <w:rPr>
            <w:rFonts w:hint="eastAsia"/>
            <w:lang w:eastAsia="zh-CN"/>
          </w:rPr>
          <w:t xml:space="preserve">provides </w:t>
        </w:r>
      </w:ins>
      <w:ins w:id="62" w:author="Lenovo-LZ" w:date="2024-11-19T23:50:00Z">
        <w:r w:rsidRPr="00F6771E">
          <w:rPr>
            <w:lang w:eastAsia="zh-CN"/>
          </w:rPr>
          <w:t>two media flows associated with different QoS requirements</w:t>
        </w:r>
      </w:ins>
      <w:ins w:id="63" w:author="Lenovo-LZ" w:date="2024-11-20T00:04:00Z">
        <w:r w:rsidRPr="00F6771E">
          <w:rPr>
            <w:lang w:eastAsia="zh-CN"/>
          </w:rPr>
          <w:t xml:space="preserve">, </w:t>
        </w:r>
      </w:ins>
      <w:ins w:id="64" w:author="Lenovo-LZ" w:date="2024-11-20T01:19:00Z">
        <w:r w:rsidRPr="00F6771E">
          <w:rPr>
            <w:lang w:eastAsia="zh-CN"/>
          </w:rPr>
          <w:t>o</w:t>
        </w:r>
      </w:ins>
      <w:ins w:id="65" w:author="Haiyan HY7 Luo" w:date="2024-09-25T15:00:00Z">
        <w:r w:rsidRPr="00F6771E">
          <w:rPr>
            <w:lang w:eastAsia="zh-CN"/>
          </w:rPr>
          <w:t xml:space="preserve">ne </w:t>
        </w:r>
      </w:ins>
      <w:ins w:id="66" w:author="Haiyan HY7 Luo" w:date="2024-09-25T15:01:00Z">
        <w:r w:rsidRPr="00F6771E">
          <w:rPr>
            <w:lang w:eastAsia="zh-CN"/>
          </w:rPr>
          <w:t>QoS requirement</w:t>
        </w:r>
      </w:ins>
      <w:ins w:id="67" w:author="Lenovo-LZ" w:date="2024-11-20T00:02:00Z">
        <w:r w:rsidRPr="00F6771E">
          <w:rPr>
            <w:lang w:eastAsia="zh-CN"/>
          </w:rPr>
          <w:t xml:space="preserve"> is associated with Expedited Transfer </w:t>
        </w:r>
      </w:ins>
      <w:ins w:id="68" w:author="Lenovo-1120" w:date="2024-11-21T00:40:00Z">
        <w:r w:rsidRPr="00F6771E">
          <w:rPr>
            <w:lang w:eastAsia="zh-CN"/>
          </w:rPr>
          <w:t>Indication</w:t>
        </w:r>
      </w:ins>
      <w:ins w:id="69" w:author="Curt" w:date="2024-11-20T08:55:00Z">
        <w:r w:rsidRPr="00F6771E">
          <w:rPr>
            <w:lang w:eastAsia="zh-CN"/>
          </w:rPr>
          <w:t xml:space="preserve"> set to T</w:t>
        </w:r>
      </w:ins>
      <w:ins w:id="70" w:author="Ericsson (M.L.Mas)" w:date="2024-11-22T09:01:00Z">
        <w:r w:rsidRPr="00F6771E">
          <w:rPr>
            <w:lang w:eastAsia="zh-CN"/>
          </w:rPr>
          <w:t>RUE</w:t>
        </w:r>
      </w:ins>
      <w:r w:rsidRPr="00F6771E">
        <w:rPr>
          <w:rFonts w:hint="eastAsia"/>
          <w:lang w:eastAsia="zh-CN"/>
        </w:rPr>
        <w:t xml:space="preserve"> </w:t>
      </w:r>
      <w:ins w:id="71" w:author="Curt" w:date="2024-11-20T08:56:00Z">
        <w:r w:rsidRPr="00F6771E">
          <w:rPr>
            <w:lang w:eastAsia="zh-CN"/>
          </w:rPr>
          <w:t>and the other one is set to F</w:t>
        </w:r>
      </w:ins>
      <w:ins w:id="72" w:author="Ericsson (M.L.Mas)" w:date="2024-11-22T09:01:00Z">
        <w:r w:rsidRPr="00F6771E">
          <w:rPr>
            <w:lang w:eastAsia="zh-CN"/>
          </w:rPr>
          <w:t>ALSE</w:t>
        </w:r>
      </w:ins>
      <w:ins w:id="73" w:author="Curt" w:date="2024-11-20T08:56:00Z">
        <w:r w:rsidRPr="00F6771E">
          <w:rPr>
            <w:lang w:eastAsia="zh-CN"/>
          </w:rPr>
          <w:t>.</w:t>
        </w:r>
      </w:ins>
      <w:ins w:id="74" w:author="Haiyan HY7 Luo" w:date="2024-09-25T15:02:00Z">
        <w:del w:id="75" w:author="Lenovo-LZ" w:date="2024-11-20T01:15:00Z">
          <w:r w:rsidRPr="00F6771E" w:rsidDel="00F311C7">
            <w:rPr>
              <w:rFonts w:hint="eastAsia"/>
              <w:lang w:eastAsia="zh-CN"/>
            </w:rPr>
            <w:delText xml:space="preserve"> </w:delText>
          </w:r>
        </w:del>
      </w:ins>
    </w:p>
    <w:p w14:paraId="5A6680F0" w14:textId="77777777" w:rsidR="00B9475B" w:rsidRPr="00F6771E" w:rsidDel="0028378B" w:rsidRDefault="00B9475B" w:rsidP="00B9475B">
      <w:pPr>
        <w:rPr>
          <w:ins w:id="76" w:author="Ericsson (M.L.Mas)" w:date="2024-11-21T15:31:00Z"/>
          <w:del w:id="77" w:author="Ericsson" w:date="2025-01-10T10:59:00Z"/>
          <w:lang w:eastAsia="zh-CN"/>
        </w:rPr>
      </w:pPr>
      <w:ins w:id="78" w:author="Lenovo-1123-morning" w:date="2024-11-23T01:34:00Z">
        <w:del w:id="79" w:author="Ericsson" w:date="2025-01-10T10:59:00Z">
          <w:r w:rsidRPr="00ED0D07" w:rsidDel="0028378B">
            <w:rPr>
              <w:highlight w:val="yellow"/>
              <w:lang w:eastAsia="zh-CN"/>
            </w:rPr>
            <w:delText xml:space="preserve">Editor’s </w:delText>
          </w:r>
        </w:del>
      </w:ins>
      <w:ins w:id="80" w:author="Lenovo-1123-morning" w:date="2024-11-23T01:39:00Z">
        <w:del w:id="81" w:author="Ericsson" w:date="2025-01-10T10:59:00Z">
          <w:r w:rsidRPr="00ED0D07" w:rsidDel="0028378B">
            <w:rPr>
              <w:highlight w:val="yellow"/>
              <w:lang w:eastAsia="zh-CN"/>
            </w:rPr>
            <w:delText>N</w:delText>
          </w:r>
        </w:del>
      </w:ins>
      <w:ins w:id="82" w:author="Lenovo-1123-morning" w:date="2024-11-23T01:34:00Z">
        <w:del w:id="83" w:author="Ericsson" w:date="2025-01-10T10:59:00Z">
          <w:r w:rsidRPr="00ED0D07" w:rsidDel="0028378B">
            <w:rPr>
              <w:highlight w:val="yellow"/>
              <w:lang w:eastAsia="zh-CN"/>
            </w:rPr>
            <w:delText xml:space="preserve">ote: Whether to </w:delText>
          </w:r>
        </w:del>
      </w:ins>
      <w:ins w:id="84" w:author="Lenovo-1123-morning" w:date="2024-11-23T01:47:00Z">
        <w:del w:id="85" w:author="Ericsson" w:date="2025-01-10T10:59:00Z">
          <w:r w:rsidRPr="00ED0D07" w:rsidDel="0028378B">
            <w:rPr>
              <w:rFonts w:hint="eastAsia"/>
              <w:highlight w:val="yellow"/>
              <w:lang w:eastAsia="zh-CN"/>
            </w:rPr>
            <w:delText xml:space="preserve">explicitly </w:delText>
          </w:r>
        </w:del>
      </w:ins>
      <w:ins w:id="86" w:author="Lenovo-1123-morning" w:date="2024-11-23T01:46:00Z">
        <w:del w:id="87" w:author="Ericsson" w:date="2025-01-10T10:59:00Z">
          <w:r w:rsidRPr="00ED0D07" w:rsidDel="0028378B">
            <w:rPr>
              <w:rFonts w:hint="eastAsia"/>
              <w:highlight w:val="yellow"/>
              <w:lang w:eastAsia="zh-CN"/>
            </w:rPr>
            <w:delText>provide</w:delText>
          </w:r>
        </w:del>
      </w:ins>
      <w:ins w:id="88" w:author="Lenovo-1123-morning" w:date="2024-11-23T01:34:00Z">
        <w:del w:id="89" w:author="Ericsson" w:date="2025-01-10T10:59:00Z">
          <w:r w:rsidRPr="00ED0D07" w:rsidDel="0028378B">
            <w:rPr>
              <w:highlight w:val="yellow"/>
              <w:lang w:eastAsia="zh-CN"/>
            </w:rPr>
            <w:delText xml:space="preserve"> the E</w:delText>
          </w:r>
        </w:del>
      </w:ins>
      <w:ins w:id="90" w:author="Lenovo-1123-morning" w:date="2024-11-23T01:35:00Z">
        <w:del w:id="91" w:author="Ericsson" w:date="2025-01-10T10:59:00Z">
          <w:r w:rsidRPr="00ED0D07" w:rsidDel="0028378B">
            <w:rPr>
              <w:highlight w:val="yellow"/>
              <w:lang w:eastAsia="zh-CN"/>
            </w:rPr>
            <w:delText>xpedited Transfer Indication value to FALSE for the non-expedited media stream is FFS.</w:delText>
          </w:r>
        </w:del>
      </w:ins>
    </w:p>
    <w:p w14:paraId="296D64CF" w14:textId="352D641F" w:rsidR="00B9475B" w:rsidRPr="00F6771E" w:rsidRDefault="00B9475B" w:rsidP="00B9475B">
      <w:pPr>
        <w:rPr>
          <w:lang w:eastAsia="zh-CN"/>
        </w:rPr>
      </w:pPr>
      <w:ins w:id="92" w:author="Lenovo-1120" w:date="2024-11-22T06:11:00Z">
        <w:r w:rsidRPr="00F6771E">
          <w:rPr>
            <w:rFonts w:hint="eastAsia"/>
            <w:lang w:eastAsia="zh-CN"/>
          </w:rPr>
          <w:t xml:space="preserve">Expedited </w:t>
        </w:r>
      </w:ins>
      <w:proofErr w:type="spellStart"/>
      <w:ins w:id="93" w:author="Lenovo-1123-morning" w:date="2024-11-23T01:44:00Z">
        <w:r w:rsidRPr="00F6771E">
          <w:rPr>
            <w:rFonts w:hint="eastAsia"/>
            <w:lang w:eastAsia="zh-CN"/>
          </w:rPr>
          <w:t>Data</w:t>
        </w:r>
      </w:ins>
      <w:ins w:id="94" w:author="Lenovo-1120" w:date="2024-11-22T06:11:00Z">
        <w:r w:rsidRPr="00F6771E">
          <w:rPr>
            <w:rFonts w:hint="eastAsia"/>
            <w:lang w:eastAsia="zh-CN"/>
          </w:rPr>
          <w:t>Transfer</w:t>
        </w:r>
      </w:ins>
      <w:proofErr w:type="spellEnd"/>
      <w:ins w:id="95" w:author="Ericsson (M.L.Mas)" w:date="2024-11-21T15:31:00Z">
        <w:r w:rsidRPr="00F6771E">
          <w:rPr>
            <w:lang w:eastAsia="zh-CN"/>
          </w:rPr>
          <w:t xml:space="preserve"> requires </w:t>
        </w:r>
      </w:ins>
      <w:ins w:id="96" w:author="Lenovo1" w:date="2025-01-14T20:33:00Z">
        <w:r w:rsidR="00E1528B" w:rsidRPr="00ED0D07">
          <w:rPr>
            <w:rFonts w:hint="eastAsia"/>
            <w:highlight w:val="yellow"/>
            <w:lang w:eastAsia="zh-CN"/>
          </w:rPr>
          <w:t>the</w:t>
        </w:r>
      </w:ins>
      <w:ins w:id="97" w:author="Ericsson (M.L.Mas)" w:date="2024-11-21T15:31:00Z">
        <w:del w:id="98" w:author="Lenovo1" w:date="2025-01-14T20:33:00Z">
          <w:r w:rsidRPr="00ED0D07" w:rsidDel="00E1528B">
            <w:rPr>
              <w:highlight w:val="yellow"/>
              <w:lang w:eastAsia="zh-CN"/>
            </w:rPr>
            <w:delText>UPF</w:delText>
          </w:r>
        </w:del>
        <w:r w:rsidRPr="00ED0D07">
          <w:rPr>
            <w:highlight w:val="yellow"/>
            <w:lang w:eastAsia="zh-CN"/>
          </w:rPr>
          <w:t xml:space="preserve"> PSA </w:t>
        </w:r>
      </w:ins>
      <w:ins w:id="99" w:author="Lenovo1" w:date="2025-01-14T20:33:00Z">
        <w:r w:rsidR="00E1528B" w:rsidRPr="00ED0D07">
          <w:rPr>
            <w:rFonts w:hint="eastAsia"/>
            <w:highlight w:val="yellow"/>
            <w:lang w:eastAsia="zh-CN"/>
          </w:rPr>
          <w:t xml:space="preserve">UPF </w:t>
        </w:r>
      </w:ins>
      <w:ins w:id="100" w:author="Ericsson (M.L.Mas)" w:date="2024-11-21T15:31:00Z">
        <w:r w:rsidRPr="00ED0D07">
          <w:rPr>
            <w:highlight w:val="yellow"/>
            <w:lang w:eastAsia="zh-CN"/>
          </w:rPr>
          <w:t>detect</w:t>
        </w:r>
      </w:ins>
      <w:ins w:id="101" w:author="Ericsson (M.L.Mas)" w:date="2024-11-21T15:32:00Z">
        <w:r w:rsidRPr="00ED0D07">
          <w:rPr>
            <w:highlight w:val="yellow"/>
            <w:lang w:eastAsia="zh-CN"/>
          </w:rPr>
          <w:t xml:space="preserve">s </w:t>
        </w:r>
      </w:ins>
      <w:ins w:id="102" w:author="Lenovo1" w:date="2025-01-14T20:33:00Z">
        <w:r w:rsidR="00824223" w:rsidRPr="00ED0D07">
          <w:rPr>
            <w:rFonts w:hint="eastAsia"/>
            <w:highlight w:val="yellow"/>
            <w:lang w:eastAsia="zh-CN"/>
          </w:rPr>
          <w:t>the</w:t>
        </w:r>
        <w:r w:rsidR="00824223">
          <w:rPr>
            <w:rFonts w:hint="eastAsia"/>
            <w:lang w:eastAsia="zh-CN"/>
          </w:rPr>
          <w:t xml:space="preserve"> </w:t>
        </w:r>
      </w:ins>
      <w:ins w:id="103" w:author="Ericsson (M.L.Mas)" w:date="2024-11-21T15:32:00Z">
        <w:r w:rsidRPr="00F6771E">
          <w:rPr>
            <w:lang w:eastAsia="zh-CN"/>
          </w:rPr>
          <w:t xml:space="preserve">“Expedited Transfer Indication” contained in N6 metadata. </w:t>
        </w:r>
      </w:ins>
      <w:ins w:id="104" w:author="Ericsson (M.L.Mas)" w:date="2024-11-21T15:33:00Z">
        <w:r w:rsidRPr="00F6771E">
          <w:rPr>
            <w:lang w:eastAsia="zh-CN"/>
          </w:rPr>
          <w:t>To enable</w:t>
        </w:r>
      </w:ins>
      <w:r w:rsidRPr="00F6771E">
        <w:rPr>
          <w:rFonts w:hint="eastAsia"/>
          <w:lang w:eastAsia="zh-CN"/>
        </w:rPr>
        <w:t xml:space="preserve"> </w:t>
      </w:r>
      <w:ins w:id="105" w:author="Lenovo-1120" w:date="2024-11-22T06:11:00Z">
        <w:r w:rsidRPr="00F6771E">
          <w:rPr>
            <w:rFonts w:hint="eastAsia"/>
            <w:lang w:eastAsia="zh-CN"/>
          </w:rPr>
          <w:t xml:space="preserve">expedited transfer, </w:t>
        </w:r>
      </w:ins>
      <w:ins w:id="106" w:author="Ericsson (M.L.Mas)" w:date="2024-11-21T15:32:00Z">
        <w:r w:rsidRPr="00F6771E">
          <w:rPr>
            <w:lang w:eastAsia="zh-CN"/>
          </w:rPr>
          <w:t xml:space="preserve">AF </w:t>
        </w:r>
      </w:ins>
      <w:ins w:id="107" w:author="Ericsson (M.L.Mas)" w:date="2024-11-21T15:38:00Z">
        <w:r w:rsidRPr="00F6771E">
          <w:rPr>
            <w:lang w:eastAsia="zh-CN"/>
          </w:rPr>
          <w:t xml:space="preserve">also </w:t>
        </w:r>
      </w:ins>
      <w:ins w:id="108" w:author="Ericsson (M.L.Mas)" w:date="2024-11-21T15:32:00Z">
        <w:r w:rsidRPr="00F6771E">
          <w:rPr>
            <w:lang w:eastAsia="zh-CN"/>
          </w:rPr>
          <w:t xml:space="preserve">provides </w:t>
        </w:r>
      </w:ins>
      <w:ins w:id="109" w:author="Ericsson (M.L.Mas)" w:date="2024-11-21T15:34:00Z">
        <w:r w:rsidRPr="00F6771E">
          <w:rPr>
            <w:lang w:eastAsia="zh-CN"/>
          </w:rPr>
          <w:t>information to enable transferring media related information over N6 (see</w:t>
        </w:r>
      </w:ins>
      <w:ins w:id="110" w:author="Ericsson (M.L.Mas)" w:date="2024-11-21T15:35:00Z">
        <w:r w:rsidRPr="00F6771E">
          <w:rPr>
            <w:lang w:eastAsia="zh-CN"/>
          </w:rPr>
          <w:t xml:space="preserve"> clause </w:t>
        </w:r>
        <w:r w:rsidRPr="00480BC4">
          <w:rPr>
            <w:highlight w:val="yellow"/>
            <w:lang w:eastAsia="zh-CN"/>
          </w:rPr>
          <w:t>5.37.</w:t>
        </w:r>
      </w:ins>
      <w:ins w:id="111" w:author="Lenovo1" w:date="2025-01-06T10:50:00Z">
        <w:r>
          <w:rPr>
            <w:rFonts w:hint="eastAsia"/>
            <w:highlight w:val="yellow"/>
            <w:lang w:eastAsia="zh-CN"/>
          </w:rPr>
          <w:t>9</w:t>
        </w:r>
      </w:ins>
      <w:ins w:id="112" w:author="Ericsson (M.L.Mas)" w:date="2024-11-21T15:35:00Z">
        <w:del w:id="113" w:author="Lenovo1" w:date="2025-01-06T09:41:00Z">
          <w:r w:rsidRPr="00146595" w:rsidDel="000B7575">
            <w:rPr>
              <w:highlight w:val="yellow"/>
              <w:lang w:eastAsia="zh-CN"/>
              <w:rPrChange w:id="114" w:author="Lenovo1" w:date="2025-01-06T09:41:00Z">
                <w:rPr>
                  <w:lang w:eastAsia="zh-CN"/>
                </w:rPr>
              </w:rPrChange>
            </w:rPr>
            <w:delText>x</w:delText>
          </w:r>
        </w:del>
        <w:r w:rsidRPr="00F6771E">
          <w:rPr>
            <w:lang w:eastAsia="zh-CN"/>
          </w:rPr>
          <w:t>)</w:t>
        </w:r>
      </w:ins>
    </w:p>
    <w:p w14:paraId="64C12912" w14:textId="3BD764DC" w:rsidR="00B9475B" w:rsidDel="00257AB2" w:rsidRDefault="00B9475B" w:rsidP="00B9475B">
      <w:pPr>
        <w:rPr>
          <w:del w:id="115" w:author="Lenovo-1120" w:date="2024-11-21T00:49:00Z"/>
          <w:lang w:eastAsia="zh-CN"/>
        </w:rPr>
      </w:pPr>
      <w:ins w:id="116" w:author="Curt" w:date="2024-11-20T09:01:00Z">
        <w:r w:rsidRPr="00F6771E">
          <w:rPr>
            <w:lang w:eastAsia="zh-CN"/>
          </w:rPr>
          <w:t xml:space="preserve">For </w:t>
        </w:r>
      </w:ins>
      <w:ins w:id="117" w:author="Lenovo1" w:date="2025-01-14T20:33:00Z">
        <w:r w:rsidR="00D20608" w:rsidRPr="00ED0D07">
          <w:rPr>
            <w:rFonts w:hint="eastAsia"/>
            <w:highlight w:val="yellow"/>
            <w:lang w:eastAsia="zh-CN"/>
          </w:rPr>
          <w:t>the</w:t>
        </w:r>
        <w:r w:rsidR="00D20608">
          <w:rPr>
            <w:rFonts w:hint="eastAsia"/>
            <w:lang w:eastAsia="zh-CN"/>
          </w:rPr>
          <w:t xml:space="preserve"> </w:t>
        </w:r>
      </w:ins>
      <w:ins w:id="118" w:author="Curt" w:date="2024-11-20T09:01:00Z">
        <w:r w:rsidRPr="00F6771E">
          <w:rPr>
            <w:lang w:eastAsia="zh-CN"/>
          </w:rPr>
          <w:t xml:space="preserve">UE that supports Reflective QoS, </w:t>
        </w:r>
      </w:ins>
      <w:ins w:id="119" w:author="Lenovo1" w:date="2025-01-14T20:33:00Z">
        <w:r w:rsidR="00E27C40" w:rsidRPr="00ED0D07">
          <w:rPr>
            <w:rFonts w:hint="eastAsia"/>
            <w:highlight w:val="yellow"/>
            <w:lang w:eastAsia="zh-CN"/>
          </w:rPr>
          <w:t>the</w:t>
        </w:r>
        <w:r w:rsidR="00E27C40">
          <w:rPr>
            <w:rFonts w:hint="eastAsia"/>
            <w:lang w:eastAsia="zh-CN"/>
          </w:rPr>
          <w:t xml:space="preserve"> </w:t>
        </w:r>
      </w:ins>
      <w:ins w:id="120" w:author="Haiyan HY7 Luo" w:date="2024-09-25T15:02:00Z">
        <w:r w:rsidRPr="00F6771E">
          <w:rPr>
            <w:lang w:eastAsia="zh-CN"/>
          </w:rPr>
          <w:t xml:space="preserve">PCF generates two PCC rules for the </w:t>
        </w:r>
      </w:ins>
      <w:ins w:id="121" w:author="Ericsson (M.L.Mas)" w:date="2024-11-21T15:29:00Z">
        <w:r w:rsidRPr="00F6771E">
          <w:rPr>
            <w:lang w:eastAsia="zh-CN"/>
          </w:rPr>
          <w:t xml:space="preserve">two </w:t>
        </w:r>
      </w:ins>
      <w:ins w:id="122" w:author="Haiyan HY7 Luo" w:date="2024-09-29T13:50:00Z">
        <w:r w:rsidRPr="00F6771E">
          <w:rPr>
            <w:lang w:eastAsia="zh-CN"/>
          </w:rPr>
          <w:t>SDF</w:t>
        </w:r>
      </w:ins>
      <w:ins w:id="123" w:author="Lenovo-LZ" w:date="2024-11-20T00:21:00Z">
        <w:r w:rsidRPr="00F6771E">
          <w:rPr>
            <w:lang w:eastAsia="zh-CN"/>
          </w:rPr>
          <w:t>s</w:t>
        </w:r>
      </w:ins>
      <w:ins w:id="124" w:author="Lenovo-LZ" w:date="2024-11-20T01:06:00Z">
        <w:r w:rsidRPr="00F6771E">
          <w:rPr>
            <w:lang w:eastAsia="zh-CN"/>
          </w:rPr>
          <w:t xml:space="preserve"> </w:t>
        </w:r>
      </w:ins>
      <w:ins w:id="125" w:author="Ericsson (M.L.Mas)" w:date="2024-11-21T15:28:00Z">
        <w:r w:rsidRPr="00F6771E">
          <w:rPr>
            <w:lang w:eastAsia="zh-CN"/>
          </w:rPr>
          <w:t>with Expedited Transfer Indication</w:t>
        </w:r>
      </w:ins>
      <w:ins w:id="126" w:author="Ericsson (M.L.Mas)" w:date="2024-11-21T15:38:00Z">
        <w:r w:rsidRPr="00F6771E">
          <w:rPr>
            <w:lang w:eastAsia="zh-CN"/>
          </w:rPr>
          <w:t xml:space="preserve"> and</w:t>
        </w:r>
      </w:ins>
      <w:ins w:id="127" w:author="Ericsson (M.L.Mas)" w:date="2024-11-21T15:28:00Z">
        <w:r w:rsidRPr="00F6771E">
          <w:rPr>
            <w:lang w:eastAsia="zh-CN"/>
          </w:rPr>
          <w:t xml:space="preserve"> </w:t>
        </w:r>
      </w:ins>
      <w:ins w:id="128" w:author="Lenovo-LZ" w:date="2024-11-20T01:06:00Z">
        <w:r w:rsidRPr="00F6771E">
          <w:rPr>
            <w:lang w:eastAsia="zh-CN"/>
          </w:rPr>
          <w:t>with different 5QIs</w:t>
        </w:r>
      </w:ins>
      <w:ins w:id="129" w:author="Haiyan HY7 Luo" w:date="2024-09-25T15:07:00Z">
        <w:r w:rsidRPr="00F6771E">
          <w:rPr>
            <w:lang w:eastAsia="zh-CN"/>
          </w:rPr>
          <w:t xml:space="preserve"> </w:t>
        </w:r>
      </w:ins>
      <w:ins w:id="130" w:author="Haiyan HY7 Luo" w:date="2024-09-25T15:02:00Z">
        <w:r w:rsidRPr="00F6771E">
          <w:rPr>
            <w:lang w:eastAsia="zh-CN"/>
          </w:rPr>
          <w:t xml:space="preserve">based on </w:t>
        </w:r>
      </w:ins>
      <w:ins w:id="131" w:author="Haiyan HY7 Luo" w:date="2024-09-29T13:43:00Z">
        <w:r w:rsidRPr="00F6771E">
          <w:rPr>
            <w:lang w:eastAsia="zh-CN"/>
          </w:rPr>
          <w:t xml:space="preserve">the </w:t>
        </w:r>
      </w:ins>
      <w:ins w:id="132" w:author="Haiyan HY7 Luo" w:date="2024-09-25T15:02:00Z">
        <w:r w:rsidRPr="00F6771E">
          <w:rPr>
            <w:lang w:eastAsia="zh-CN"/>
          </w:rPr>
          <w:t>AF request</w:t>
        </w:r>
      </w:ins>
      <w:r w:rsidRPr="00F6771E">
        <w:rPr>
          <w:lang w:eastAsia="zh-CN"/>
        </w:rPr>
        <w:t xml:space="preserve">. </w:t>
      </w:r>
      <w:ins w:id="133" w:author="Lenovo-1120" w:date="2024-11-22T06:24:00Z">
        <w:r w:rsidRPr="00F6771E">
          <w:rPr>
            <w:rFonts w:hint="eastAsia"/>
            <w:lang w:eastAsia="zh-CN"/>
          </w:rPr>
          <w:t xml:space="preserve">In </w:t>
        </w:r>
      </w:ins>
      <w:ins w:id="134" w:author="Lenovo1" w:date="2025-01-14T20:33:00Z">
        <w:r w:rsidR="00E27C40" w:rsidRPr="00ED0D07">
          <w:rPr>
            <w:rFonts w:hint="eastAsia"/>
            <w:highlight w:val="yellow"/>
            <w:lang w:eastAsia="zh-CN"/>
          </w:rPr>
          <w:t>the</w:t>
        </w:r>
        <w:r w:rsidR="00E27C40">
          <w:rPr>
            <w:rFonts w:hint="eastAsia"/>
            <w:lang w:eastAsia="zh-CN"/>
          </w:rPr>
          <w:t xml:space="preserve"> </w:t>
        </w:r>
      </w:ins>
      <w:ins w:id="135" w:author="Lenovo-1120" w:date="2024-11-22T06:24:00Z">
        <w:r w:rsidRPr="00F6771E">
          <w:rPr>
            <w:rFonts w:hint="eastAsia"/>
            <w:lang w:eastAsia="zh-CN"/>
          </w:rPr>
          <w:t>PCC rule</w:t>
        </w:r>
      </w:ins>
      <w:ins w:id="136" w:author="Lenovo-1123-morning" w:date="2024-11-23T01:51:00Z">
        <w:r w:rsidRPr="00F6771E">
          <w:rPr>
            <w:rFonts w:hint="eastAsia"/>
            <w:lang w:eastAsia="zh-CN"/>
          </w:rPr>
          <w:t>s</w:t>
        </w:r>
      </w:ins>
      <w:ins w:id="137" w:author="Lenovo-1120" w:date="2024-11-22T06:24:00Z">
        <w:r w:rsidRPr="00F6771E">
          <w:rPr>
            <w:rFonts w:hint="eastAsia"/>
            <w:lang w:eastAsia="zh-CN"/>
          </w:rPr>
          <w:t>, f</w:t>
        </w:r>
      </w:ins>
      <w:ins w:id="138" w:author="Lenovo-1120" w:date="2024-11-22T06:19:00Z">
        <w:r w:rsidRPr="00F6771E">
          <w:rPr>
            <w:rFonts w:hint="eastAsia"/>
            <w:lang w:eastAsia="zh-CN"/>
          </w:rPr>
          <w:t xml:space="preserve">or </w:t>
        </w:r>
      </w:ins>
      <w:ins w:id="139" w:author="Lenovo1" w:date="2025-01-14T20:34:00Z">
        <w:r w:rsidR="006827F8" w:rsidRPr="00ED0D07">
          <w:rPr>
            <w:rFonts w:hint="eastAsia"/>
            <w:highlight w:val="yellow"/>
            <w:lang w:eastAsia="zh-CN"/>
          </w:rPr>
          <w:t>the</w:t>
        </w:r>
        <w:r w:rsidR="006827F8">
          <w:rPr>
            <w:rFonts w:hint="eastAsia"/>
            <w:lang w:eastAsia="zh-CN"/>
          </w:rPr>
          <w:t xml:space="preserve"> </w:t>
        </w:r>
      </w:ins>
      <w:ins w:id="140" w:author="Lenovo-1120" w:date="2024-11-22T06:19:00Z">
        <w:r w:rsidRPr="00F6771E">
          <w:rPr>
            <w:rFonts w:hint="eastAsia"/>
            <w:lang w:eastAsia="zh-CN"/>
          </w:rPr>
          <w:t xml:space="preserve">SDF with </w:t>
        </w:r>
        <w:r w:rsidRPr="00F6771E">
          <w:rPr>
            <w:lang w:eastAsia="zh-CN"/>
          </w:rPr>
          <w:t xml:space="preserve">Expedited Transfer Indication </w:t>
        </w:r>
        <w:r w:rsidRPr="00F6771E">
          <w:rPr>
            <w:rFonts w:hint="eastAsia"/>
            <w:lang w:eastAsia="zh-CN"/>
          </w:rPr>
          <w:t>set to TRUE, the Reflective QoS control is enabled</w:t>
        </w:r>
      </w:ins>
      <w:ins w:id="141" w:author="Lenovo-1123-morning" w:date="2024-11-23T01:51:00Z">
        <w:r w:rsidRPr="00F6771E">
          <w:rPr>
            <w:rFonts w:hint="eastAsia"/>
            <w:lang w:eastAsia="zh-CN"/>
          </w:rPr>
          <w:t xml:space="preserve">, </w:t>
        </w:r>
        <w:r w:rsidRPr="00F6771E">
          <w:rPr>
            <w:lang w:eastAsia="zh-CN"/>
          </w:rPr>
          <w:t>and</w:t>
        </w:r>
        <w:r w:rsidRPr="00F6771E">
          <w:rPr>
            <w:rFonts w:hint="eastAsia"/>
            <w:lang w:eastAsia="zh-CN"/>
          </w:rPr>
          <w:t xml:space="preserve"> f</w:t>
        </w:r>
      </w:ins>
      <w:ins w:id="142" w:author="Lenovo-1120" w:date="2024-11-22T06:19:00Z">
        <w:r w:rsidRPr="00F6771E">
          <w:rPr>
            <w:rFonts w:hint="eastAsia"/>
            <w:lang w:eastAsia="zh-CN"/>
          </w:rPr>
          <w:t xml:space="preserve">or SDF with </w:t>
        </w:r>
        <w:r w:rsidRPr="00F6771E">
          <w:rPr>
            <w:lang w:eastAsia="zh-CN"/>
          </w:rPr>
          <w:t xml:space="preserve">Expedited Transfer Indication </w:t>
        </w:r>
        <w:r w:rsidRPr="00F6771E">
          <w:rPr>
            <w:rFonts w:hint="eastAsia"/>
            <w:lang w:eastAsia="zh-CN"/>
          </w:rPr>
          <w:t xml:space="preserve">set to FALSE, </w:t>
        </w:r>
      </w:ins>
      <w:ins w:id="143" w:author="Lenovo-1120" w:date="2024-11-22T06:18:00Z">
        <w:r w:rsidRPr="00F6771E">
          <w:rPr>
            <w:rFonts w:hint="eastAsia"/>
            <w:lang w:eastAsia="zh-CN"/>
          </w:rPr>
          <w:t>it is up to operator configuration to enable the Reflective QoS control or not.</w:t>
        </w:r>
      </w:ins>
      <w:r w:rsidRPr="00F6771E">
        <w:rPr>
          <w:rFonts w:hint="eastAsia"/>
          <w:lang w:eastAsia="zh-CN"/>
        </w:rPr>
        <w:t xml:space="preserve"> </w:t>
      </w:r>
      <w:ins w:id="144" w:author="Ericsson" w:date="2025-01-10T11:06:00Z">
        <w:r w:rsidRPr="00ED0D07">
          <w:rPr>
            <w:highlight w:val="yellow"/>
            <w:lang w:eastAsia="zh-CN"/>
          </w:rPr>
          <w:t xml:space="preserve">If the PCF does not enable Reflective QoS control in the PCC rule </w:t>
        </w:r>
      </w:ins>
      <w:ins w:id="145" w:author="Ericsson" w:date="2025-01-10T11:07:00Z">
        <w:r w:rsidRPr="00ED0D07">
          <w:rPr>
            <w:highlight w:val="yellow"/>
            <w:lang w:eastAsia="zh-CN"/>
          </w:rPr>
          <w:t xml:space="preserve">with Expedited Transfer Indication </w:t>
        </w:r>
        <w:r w:rsidRPr="00ED0D07">
          <w:rPr>
            <w:rFonts w:hint="eastAsia"/>
            <w:highlight w:val="yellow"/>
            <w:lang w:eastAsia="zh-CN"/>
          </w:rPr>
          <w:t>set to FALSE</w:t>
        </w:r>
        <w:r w:rsidRPr="00ED0D07">
          <w:rPr>
            <w:highlight w:val="yellow"/>
            <w:lang w:eastAsia="zh-CN"/>
          </w:rPr>
          <w:t xml:space="preserve">, then the PCF shall set the precedence </w:t>
        </w:r>
      </w:ins>
      <w:ins w:id="146" w:author="Ericsson" w:date="2025-01-10T11:08:00Z">
        <w:r w:rsidRPr="00ED0D07">
          <w:rPr>
            <w:highlight w:val="yellow"/>
            <w:lang w:eastAsia="zh-CN"/>
          </w:rPr>
          <w:t xml:space="preserve">of the PCC rule to a value higher than the reserved range </w:t>
        </w:r>
        <w:bookmarkStart w:id="147" w:name="_Hlk187678404"/>
        <w:r w:rsidRPr="00ED0D07">
          <w:rPr>
            <w:highlight w:val="yellow"/>
            <w:lang w:eastAsia="zh-CN"/>
          </w:rPr>
          <w:t xml:space="preserve">for </w:t>
        </w:r>
      </w:ins>
      <w:ins w:id="148" w:author="Ericsson" w:date="2025-01-10T11:09:00Z">
        <w:r w:rsidRPr="00ED0D07">
          <w:rPr>
            <w:rFonts w:hint="eastAsia"/>
            <w:highlight w:val="yellow"/>
            <w:lang w:eastAsia="zh-CN"/>
          </w:rPr>
          <w:t xml:space="preserve">PCC rules subject to </w:t>
        </w:r>
        <w:bookmarkEnd w:id="147"/>
        <w:r w:rsidRPr="00ED0D07">
          <w:rPr>
            <w:rFonts w:hint="eastAsia"/>
            <w:highlight w:val="yellow"/>
            <w:lang w:eastAsia="zh-CN"/>
          </w:rPr>
          <w:t xml:space="preserve">Reflective QoS </w:t>
        </w:r>
        <w:bookmarkStart w:id="149" w:name="_Hlk187678431"/>
        <w:r w:rsidRPr="00ED0D07">
          <w:rPr>
            <w:rFonts w:hint="eastAsia"/>
            <w:highlight w:val="yellow"/>
            <w:lang w:eastAsia="zh-CN"/>
          </w:rPr>
          <w:t>(70-99 decimal)</w:t>
        </w:r>
      </w:ins>
      <w:ins w:id="150" w:author="Ericsson" w:date="2025-01-10T11:07:00Z">
        <w:r w:rsidRPr="00ED0D07">
          <w:rPr>
            <w:highlight w:val="yellow"/>
            <w:lang w:eastAsia="zh-CN"/>
          </w:rPr>
          <w:t>.</w:t>
        </w:r>
      </w:ins>
      <w:bookmarkEnd w:id="149"/>
      <w:ins w:id="151" w:author="Lenovo1" w:date="2025-01-14T20:34:00Z">
        <w:r w:rsidR="00CA3E69" w:rsidRPr="00ED0D07">
          <w:rPr>
            <w:rFonts w:hint="eastAsia"/>
            <w:highlight w:val="yellow"/>
            <w:lang w:eastAsia="zh-CN"/>
          </w:rPr>
          <w:t xml:space="preserve"> </w:t>
        </w:r>
        <w:r w:rsidR="00CA3E69" w:rsidRPr="00ED0D07">
          <w:rPr>
            <w:highlight w:val="yellow"/>
            <w:lang w:eastAsia="zh-CN"/>
          </w:rPr>
          <w:t>The SMF generates two PDRs including the Expedited Transfer Indication in the PDI. Expedited Transfer Indication is set to TRUE in the one PDR and to FALSE in the other.</w:t>
        </w:r>
        <w:r w:rsidR="00CA3E69">
          <w:rPr>
            <w:lang w:eastAsia="zh-CN"/>
          </w:rPr>
          <w:t xml:space="preserve"> </w:t>
        </w:r>
      </w:ins>
      <w:ins w:id="152" w:author="Ericsson" w:date="2025-01-10T11:07:00Z">
        <w:r>
          <w:rPr>
            <w:lang w:eastAsia="zh-CN"/>
          </w:rPr>
          <w:t xml:space="preserve"> </w:t>
        </w:r>
      </w:ins>
      <w:ins w:id="153" w:author="Lenovo-1120" w:date="2024-11-22T05:58:00Z">
        <w:r w:rsidRPr="00F6771E">
          <w:rPr>
            <w:rFonts w:hint="eastAsia"/>
            <w:lang w:eastAsia="zh-CN"/>
          </w:rPr>
          <w:t xml:space="preserve">If </w:t>
        </w:r>
      </w:ins>
      <w:ins w:id="154" w:author="Ericsson (M.L.Mas)" w:date="2024-11-21T15:35:00Z">
        <w:r w:rsidRPr="00F6771E">
          <w:rPr>
            <w:lang w:eastAsia="zh-CN"/>
          </w:rPr>
          <w:t xml:space="preserve">UPF </w:t>
        </w:r>
      </w:ins>
      <w:ins w:id="155" w:author="Ericsson (M.L.Mas)" w:date="2024-11-21T15:36:00Z">
        <w:r w:rsidRPr="00F6771E">
          <w:rPr>
            <w:lang w:eastAsia="zh-CN"/>
          </w:rPr>
          <w:t>receives the PDRs with the</w:t>
        </w:r>
      </w:ins>
      <w:ins w:id="156" w:author="Ericsson (M.L.Mas)" w:date="2024-11-21T15:58:00Z">
        <w:r w:rsidRPr="00F6771E">
          <w:rPr>
            <w:lang w:eastAsia="zh-CN"/>
          </w:rPr>
          <w:t xml:space="preserve"> Expedited Transfer </w:t>
        </w:r>
        <w:proofErr w:type="gramStart"/>
        <w:r w:rsidRPr="00F6771E">
          <w:rPr>
            <w:lang w:eastAsia="zh-CN"/>
          </w:rPr>
          <w:t>Indication</w:t>
        </w:r>
        <w:proofErr w:type="gramEnd"/>
        <w:r w:rsidRPr="00F6771E">
          <w:rPr>
            <w:lang w:eastAsia="zh-CN"/>
          </w:rPr>
          <w:t xml:space="preserve"> </w:t>
        </w:r>
      </w:ins>
      <w:ins w:id="157" w:author="Ericsson (M.L.Mas)" w:date="2024-11-22T09:02:00Z">
        <w:r w:rsidRPr="00F6771E">
          <w:rPr>
            <w:lang w:eastAsia="zh-CN"/>
          </w:rPr>
          <w:t>it shall</w:t>
        </w:r>
      </w:ins>
      <w:ins w:id="158" w:author="Ericsson (M.L.Mas)" w:date="2024-11-21T15:36:00Z">
        <w:r w:rsidRPr="00F6771E">
          <w:rPr>
            <w:lang w:eastAsia="zh-CN"/>
          </w:rPr>
          <w:t xml:space="preserve"> </w:t>
        </w:r>
      </w:ins>
      <w:ins w:id="159" w:author="Ericsson (M.L.Mas)" w:date="2024-11-22T09:03:00Z">
        <w:r w:rsidRPr="00F6771E">
          <w:rPr>
            <w:lang w:eastAsia="zh-CN"/>
          </w:rPr>
          <w:t xml:space="preserve">also </w:t>
        </w:r>
      </w:ins>
      <w:ins w:id="160" w:author="Haiyan HY7 Luo [2]" w:date="2024-11-06T17:03:00Z">
        <w:r w:rsidRPr="00F6771E">
          <w:rPr>
            <w:lang w:eastAsia="zh-CN"/>
          </w:rPr>
          <w:t>detect “Expedited Transfer Indication” contained in N6 metadata</w:t>
        </w:r>
      </w:ins>
      <w:ins w:id="161" w:author="Haiyan HY7 Luo [2]" w:date="2024-11-06T17:08:00Z">
        <w:r w:rsidRPr="00F6771E">
          <w:rPr>
            <w:lang w:eastAsia="zh-CN"/>
          </w:rPr>
          <w:t xml:space="preserve"> (as described in clause </w:t>
        </w:r>
        <w:r w:rsidRPr="000B7575">
          <w:rPr>
            <w:highlight w:val="yellow"/>
            <w:lang w:eastAsia="zh-CN"/>
          </w:rPr>
          <w:t>5.37.</w:t>
        </w:r>
      </w:ins>
      <w:ins w:id="162" w:author="Lenovo1" w:date="2025-01-06T09:40:00Z">
        <w:r w:rsidRPr="000B7575">
          <w:rPr>
            <w:rFonts w:hint="eastAsia"/>
            <w:highlight w:val="yellow"/>
            <w:lang w:eastAsia="zh-CN"/>
          </w:rPr>
          <w:t>9</w:t>
        </w:r>
      </w:ins>
      <w:ins w:id="163" w:author="Haiyan HY7 Luo [2]" w:date="2024-11-06T17:08:00Z">
        <w:del w:id="164" w:author="Lenovo1" w:date="2025-01-06T09:40:00Z">
          <w:r w:rsidRPr="000B7575" w:rsidDel="00371677">
            <w:rPr>
              <w:highlight w:val="yellow"/>
              <w:lang w:eastAsia="zh-CN"/>
            </w:rPr>
            <w:delText>x</w:delText>
          </w:r>
        </w:del>
        <w:r w:rsidRPr="000B7575">
          <w:rPr>
            <w:highlight w:val="yellow"/>
            <w:lang w:eastAsia="zh-CN"/>
          </w:rPr>
          <w:t>)</w:t>
        </w:r>
      </w:ins>
      <w:r w:rsidRPr="00F6771E">
        <w:rPr>
          <w:rFonts w:hint="eastAsia"/>
          <w:lang w:eastAsia="zh-CN"/>
        </w:rPr>
        <w:t xml:space="preserve"> </w:t>
      </w:r>
      <w:ins w:id="165" w:author="Ericsson (M.L.Mas)" w:date="2024-11-22T09:03:00Z">
        <w:r w:rsidRPr="00F6771E">
          <w:rPr>
            <w:lang w:eastAsia="zh-CN"/>
          </w:rPr>
          <w:t>to</w:t>
        </w:r>
      </w:ins>
      <w:ins w:id="166" w:author="Lenovo-1120" w:date="2024-11-22T05:45:00Z">
        <w:r w:rsidRPr="00F6771E">
          <w:rPr>
            <w:lang w:eastAsia="zh-CN"/>
          </w:rPr>
          <w:t xml:space="preserve"> process </w:t>
        </w:r>
        <w:r w:rsidRPr="00F6771E">
          <w:rPr>
            <w:rFonts w:hint="eastAsia"/>
            <w:lang w:eastAsia="zh-CN"/>
          </w:rPr>
          <w:t xml:space="preserve">the DL packets based on </w:t>
        </w:r>
      </w:ins>
      <w:ins w:id="167" w:author="Ericsson (M.L.Mas)" w:date="2024-11-22T09:04:00Z">
        <w:r w:rsidRPr="00F6771E">
          <w:rPr>
            <w:lang w:eastAsia="zh-CN"/>
          </w:rPr>
          <w:t xml:space="preserve">one of </w:t>
        </w:r>
      </w:ins>
      <w:ins w:id="168" w:author="Lenovo-1120" w:date="2024-11-22T05:45:00Z">
        <w:r w:rsidRPr="00F6771E">
          <w:rPr>
            <w:lang w:eastAsia="zh-CN"/>
          </w:rPr>
          <w:t>the</w:t>
        </w:r>
      </w:ins>
      <w:ins w:id="169" w:author="Ericsson (M.L.Mas)" w:date="2024-11-22T09:03:00Z">
        <w:r w:rsidRPr="00F6771E">
          <w:rPr>
            <w:lang w:eastAsia="zh-CN"/>
          </w:rPr>
          <w:t>se</w:t>
        </w:r>
      </w:ins>
      <w:ins w:id="170" w:author="Ericsson (M.L.Mas)" w:date="2024-11-22T09:04:00Z">
        <w:r w:rsidRPr="00F6771E">
          <w:rPr>
            <w:lang w:eastAsia="zh-CN"/>
          </w:rPr>
          <w:t xml:space="preserve"> two</w:t>
        </w:r>
      </w:ins>
      <w:ins w:id="171" w:author="Lenovo-1120" w:date="2024-11-22T05:45:00Z">
        <w:r w:rsidRPr="00F6771E">
          <w:rPr>
            <w:lang w:eastAsia="zh-CN"/>
          </w:rPr>
          <w:t xml:space="preserve"> </w:t>
        </w:r>
      </w:ins>
      <w:ins w:id="172" w:author="Lenovo-1123-morning" w:date="2024-11-23T01:42:00Z">
        <w:r w:rsidRPr="00F6771E">
          <w:rPr>
            <w:lang w:eastAsia="zh-CN"/>
          </w:rPr>
          <w:t>PDRs</w:t>
        </w:r>
      </w:ins>
      <w:ins w:id="173" w:author="Lenovo-1120" w:date="2024-11-22T05:45:00Z">
        <w:r w:rsidRPr="00F6771E">
          <w:rPr>
            <w:rFonts w:hint="eastAsia"/>
            <w:lang w:eastAsia="zh-CN"/>
          </w:rPr>
          <w:t xml:space="preserve">. </w:t>
        </w:r>
      </w:ins>
      <w:ins w:id="174" w:author="Ericsson (M.L.Mas)" w:date="2024-11-21T15:39:00Z">
        <w:del w:id="175" w:author="Lenovo1" w:date="2025-01-09T10:24:00Z">
          <w:r w:rsidRPr="00F6771E" w:rsidDel="00F037E6">
            <w:rPr>
              <w:lang w:eastAsia="zh-CN"/>
            </w:rPr>
            <w:delText xml:space="preserve"> </w:delText>
          </w:r>
        </w:del>
      </w:ins>
    </w:p>
    <w:p w14:paraId="61518981" w14:textId="77777777" w:rsidR="00B9475B" w:rsidRPr="00F6771E" w:rsidRDefault="00B9475B" w:rsidP="00B9475B">
      <w:pPr>
        <w:rPr>
          <w:ins w:id="176" w:author="Lenovo-1120" w:date="2024-11-22T05:45:00Z"/>
          <w:lang w:eastAsia="zh-CN"/>
        </w:rPr>
      </w:pPr>
      <w:ins w:id="177" w:author="Lenovo-LZ" w:date="2024-11-20T07:03:00Z">
        <w:r w:rsidRPr="00F6771E">
          <w:rPr>
            <w:lang w:eastAsia="zh-CN"/>
          </w:rPr>
          <w:t xml:space="preserve">If UE does not support Reflective QoS, </w:t>
        </w:r>
      </w:ins>
      <w:ins w:id="178" w:author="Ericsson (M.L.Mas)" w:date="2024-11-21T15:30:00Z">
        <w:r w:rsidRPr="00F6771E">
          <w:rPr>
            <w:lang w:eastAsia="zh-CN"/>
          </w:rPr>
          <w:t>the AF request is rejected</w:t>
        </w:r>
      </w:ins>
      <w:ins w:id="179" w:author="Lenovo-1120" w:date="2024-11-22T05:42:00Z">
        <w:r w:rsidRPr="00F6771E">
          <w:rPr>
            <w:rFonts w:hint="eastAsia"/>
            <w:lang w:eastAsia="zh-CN"/>
          </w:rPr>
          <w:t xml:space="preserve"> with an indication that </w:t>
        </w:r>
      </w:ins>
      <w:ins w:id="180" w:author="Lenovo-1120" w:date="2024-11-22T05:43:00Z">
        <w:r w:rsidRPr="00F6771E">
          <w:rPr>
            <w:rFonts w:hint="eastAsia"/>
            <w:lang w:eastAsia="zh-CN"/>
          </w:rPr>
          <w:t xml:space="preserve">the </w:t>
        </w:r>
      </w:ins>
      <w:ins w:id="181" w:author="Lenovo-1123-morning" w:date="2024-11-23T01:43:00Z">
        <w:r w:rsidRPr="00F6771E">
          <w:rPr>
            <w:rFonts w:hint="eastAsia"/>
            <w:lang w:eastAsia="zh-CN"/>
          </w:rPr>
          <w:t>E</w:t>
        </w:r>
      </w:ins>
      <w:ins w:id="182" w:author="Lenovo-1120" w:date="2024-11-22T05:43:00Z">
        <w:r w:rsidRPr="00F6771E">
          <w:rPr>
            <w:rFonts w:hint="eastAsia"/>
            <w:lang w:eastAsia="zh-CN"/>
          </w:rPr>
          <w:t xml:space="preserve">xpedited </w:t>
        </w:r>
      </w:ins>
      <w:ins w:id="183" w:author="Lenovo-1123-morning" w:date="2024-11-23T01:43:00Z">
        <w:r w:rsidRPr="00F6771E">
          <w:rPr>
            <w:lang w:eastAsia="zh-CN"/>
          </w:rPr>
          <w:t>Data</w:t>
        </w:r>
        <w:r w:rsidRPr="00F6771E">
          <w:rPr>
            <w:rFonts w:hint="eastAsia"/>
            <w:lang w:eastAsia="zh-CN"/>
          </w:rPr>
          <w:t xml:space="preserve"> T</w:t>
        </w:r>
      </w:ins>
      <w:ins w:id="184" w:author="Lenovo-1120" w:date="2024-11-22T05:43:00Z">
        <w:r w:rsidRPr="00F6771E">
          <w:rPr>
            <w:rFonts w:hint="eastAsia"/>
            <w:lang w:eastAsia="zh-CN"/>
          </w:rPr>
          <w:t>ransfer is not supported</w:t>
        </w:r>
      </w:ins>
      <w:ins w:id="185" w:author="Curt" w:date="2024-11-20T09:06:00Z">
        <w:r w:rsidRPr="00F6771E">
          <w:rPr>
            <w:lang w:eastAsia="zh-CN"/>
          </w:rPr>
          <w:t>.</w:t>
        </w:r>
      </w:ins>
    </w:p>
    <w:p w14:paraId="1014FE45" w14:textId="0667AF03" w:rsidR="00B9475B" w:rsidRPr="00347BD6" w:rsidRDefault="00B9475B" w:rsidP="00B9475B">
      <w:pPr>
        <w:pStyle w:val="NO"/>
        <w:rPr>
          <w:ins w:id="186" w:author="Xiaomi-Jinhua-SA2-166" w:date="2024-11-21T02:53:00Z"/>
          <w:color w:val="000000" w:themeColor="text1"/>
          <w:lang w:eastAsia="zh-CN"/>
        </w:rPr>
      </w:pPr>
      <w:ins w:id="187" w:author="Lenovo-1120" w:date="2024-11-22T05:57:00Z">
        <w:r w:rsidRPr="00F6771E">
          <w:rPr>
            <w:color w:val="000000" w:themeColor="text1"/>
          </w:rPr>
          <w:t>NOTE</w:t>
        </w:r>
        <w:del w:id="188" w:author="Lenovo1" w:date="2025-01-14T20:35:00Z">
          <w:r w:rsidRPr="00F6771E" w:rsidDel="00CA3E69">
            <w:rPr>
              <w:color w:val="000000" w:themeColor="text1"/>
            </w:rPr>
            <w:delText xml:space="preserve"> </w:delText>
          </w:r>
          <w:r w:rsidRPr="00D7606A" w:rsidDel="00CA3E69">
            <w:rPr>
              <w:color w:val="000000" w:themeColor="text1"/>
              <w:highlight w:val="yellow"/>
              <w:rPrChange w:id="189" w:author="Lenovo1" w:date="2025-01-14T20:44:00Z">
                <w:rPr>
                  <w:color w:val="000000" w:themeColor="text1"/>
                </w:rPr>
              </w:rPrChange>
            </w:rPr>
            <w:delText>1</w:delText>
          </w:r>
        </w:del>
        <w:r w:rsidRPr="00F6771E">
          <w:rPr>
            <w:color w:val="000000" w:themeColor="text1"/>
          </w:rPr>
          <w:t xml:space="preserve">: In this release, </w:t>
        </w:r>
      </w:ins>
      <w:ins w:id="190" w:author="Lenovo-1123-morning" w:date="2024-11-23T01:45:00Z">
        <w:r w:rsidRPr="00F6771E">
          <w:rPr>
            <w:rFonts w:hint="eastAsia"/>
            <w:color w:val="000000" w:themeColor="text1"/>
            <w:lang w:eastAsia="zh-CN"/>
          </w:rPr>
          <w:t>E</w:t>
        </w:r>
      </w:ins>
      <w:ins w:id="191" w:author="Lenovo-1120" w:date="2024-11-22T05:57:00Z">
        <w:r w:rsidRPr="00F6771E">
          <w:rPr>
            <w:rFonts w:hint="eastAsia"/>
            <w:color w:val="000000" w:themeColor="text1"/>
            <w:lang w:eastAsia="zh-CN"/>
          </w:rPr>
          <w:t>xpedited</w:t>
        </w:r>
        <w:r w:rsidRPr="00F6771E">
          <w:rPr>
            <w:color w:val="000000" w:themeColor="text1"/>
            <w:lang w:eastAsia="zh-CN"/>
          </w:rPr>
          <w:t xml:space="preserve"> </w:t>
        </w:r>
      </w:ins>
      <w:ins w:id="192" w:author="Lenovo-1123-morning" w:date="2024-11-23T01:45:00Z">
        <w:r w:rsidRPr="00F6771E">
          <w:rPr>
            <w:color w:val="000000" w:themeColor="text1"/>
            <w:lang w:eastAsia="zh-CN"/>
          </w:rPr>
          <w:t xml:space="preserve">Data </w:t>
        </w:r>
        <w:r w:rsidRPr="00F6771E">
          <w:rPr>
            <w:rFonts w:hint="eastAsia"/>
            <w:color w:val="000000" w:themeColor="text1"/>
            <w:lang w:eastAsia="zh-CN"/>
          </w:rPr>
          <w:t>T</w:t>
        </w:r>
      </w:ins>
      <w:ins w:id="193" w:author="Lenovo-1120" w:date="2024-11-22T05:57:00Z">
        <w:r w:rsidRPr="00F6771E">
          <w:rPr>
            <w:rFonts w:hint="eastAsia"/>
            <w:color w:val="000000" w:themeColor="text1"/>
            <w:lang w:eastAsia="zh-CN"/>
          </w:rPr>
          <w:t xml:space="preserve">ransfer </w:t>
        </w:r>
        <w:r w:rsidRPr="00F6771E">
          <w:rPr>
            <w:color w:val="000000" w:themeColor="text1"/>
          </w:rPr>
          <w:t>is only supported when UL and DL PDU set QoS parameters and PDU QoS requirements including PDB and PER are the same</w:t>
        </w:r>
        <w:r w:rsidRPr="00F6771E">
          <w:rPr>
            <w:rFonts w:hint="eastAsia"/>
            <w:color w:val="000000" w:themeColor="text1"/>
            <w:lang w:eastAsia="zh-CN"/>
          </w:rPr>
          <w:t>.</w:t>
        </w:r>
      </w:ins>
    </w:p>
    <w:bookmarkEnd w:id="13"/>
    <w:p w14:paraId="4620A83C" w14:textId="77777777" w:rsidR="00DF1C03" w:rsidRDefault="00DF1C03" w:rsidP="00DF1C0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759B67C6" w14:textId="77777777" w:rsidR="006D7820" w:rsidRPr="006D7820" w:rsidRDefault="006D7820" w:rsidP="006D782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94" w:name="_Toc177740813"/>
      <w:r w:rsidRPr="006D7820">
        <w:rPr>
          <w:rFonts w:ascii="Arial" w:eastAsia="等线" w:hAnsi="Arial"/>
          <w:sz w:val="24"/>
          <w:lang w:eastAsia="en-GB"/>
        </w:rPr>
        <w:t>5.8.5.3</w:t>
      </w:r>
      <w:r w:rsidRPr="006D7820">
        <w:rPr>
          <w:rFonts w:ascii="Arial" w:eastAsia="等线" w:hAnsi="Arial"/>
          <w:sz w:val="24"/>
          <w:lang w:eastAsia="en-GB"/>
        </w:rPr>
        <w:tab/>
        <w:t>Packet Detection Rule</w:t>
      </w:r>
      <w:bookmarkEnd w:id="194"/>
    </w:p>
    <w:p w14:paraId="794B849C" w14:textId="77777777" w:rsidR="004D755E" w:rsidRPr="001B7C50" w:rsidRDefault="004D755E" w:rsidP="004D755E">
      <w:pPr>
        <w:rPr>
          <w:lang w:eastAsia="x-none"/>
        </w:rPr>
      </w:pPr>
      <w:bookmarkStart w:id="195" w:name="_CRTable5_8_5_31"/>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62CDE79" w14:textId="77777777" w:rsidR="006D7820" w:rsidRDefault="006D7820" w:rsidP="006D7820">
      <w:pPr>
        <w:keepNext/>
        <w:keepLines/>
        <w:overflowPunct w:val="0"/>
        <w:autoSpaceDE w:val="0"/>
        <w:autoSpaceDN w:val="0"/>
        <w:adjustRightInd w:val="0"/>
        <w:spacing w:before="60"/>
        <w:jc w:val="center"/>
        <w:textAlignment w:val="baseline"/>
        <w:rPr>
          <w:rFonts w:ascii="Arial" w:eastAsia="等线" w:hAnsi="Arial"/>
          <w:b/>
          <w:lang w:eastAsia="en-GB"/>
        </w:rPr>
      </w:pPr>
      <w:r w:rsidRPr="006D7820">
        <w:rPr>
          <w:rFonts w:ascii="Arial" w:eastAsia="等线" w:hAnsi="Arial"/>
          <w:b/>
          <w:lang w:eastAsia="en-GB"/>
        </w:rPr>
        <w:lastRenderedPageBreak/>
        <w:t xml:space="preserve">Table </w:t>
      </w:r>
      <w:bookmarkEnd w:id="195"/>
      <w:r w:rsidRPr="006D7820">
        <w:rPr>
          <w:rFonts w:ascii="Arial" w:eastAsia="等线" w:hAnsi="Arial"/>
          <w:b/>
          <w:lang w:eastAsia="en-GB"/>
        </w:rPr>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4D755E" w:rsidRPr="001B7C50" w14:paraId="4C096EF8" w14:textId="77777777" w:rsidTr="005F3434">
        <w:trPr>
          <w:cantSplit/>
          <w:jc w:val="center"/>
        </w:trPr>
        <w:tc>
          <w:tcPr>
            <w:tcW w:w="2665" w:type="dxa"/>
            <w:gridSpan w:val="2"/>
          </w:tcPr>
          <w:p w14:paraId="5CD7CDA3" w14:textId="77777777" w:rsidR="004D755E" w:rsidRPr="001B7C50" w:rsidRDefault="004D755E" w:rsidP="005F3434">
            <w:pPr>
              <w:pStyle w:val="TAH"/>
            </w:pPr>
            <w:r w:rsidRPr="001B7C50">
              <w:lastRenderedPageBreak/>
              <w:t>Attribute</w:t>
            </w:r>
          </w:p>
        </w:tc>
        <w:tc>
          <w:tcPr>
            <w:tcW w:w="4389" w:type="dxa"/>
          </w:tcPr>
          <w:p w14:paraId="5DF8D27C" w14:textId="77777777" w:rsidR="004D755E" w:rsidRPr="001B7C50" w:rsidRDefault="004D755E" w:rsidP="005F3434">
            <w:pPr>
              <w:pStyle w:val="TAH"/>
            </w:pPr>
            <w:r w:rsidRPr="001B7C50">
              <w:t>Description</w:t>
            </w:r>
          </w:p>
        </w:tc>
        <w:tc>
          <w:tcPr>
            <w:tcW w:w="2977" w:type="dxa"/>
          </w:tcPr>
          <w:p w14:paraId="2DAFCAF2" w14:textId="77777777" w:rsidR="004D755E" w:rsidRPr="001B7C50" w:rsidRDefault="004D755E" w:rsidP="005F3434">
            <w:pPr>
              <w:pStyle w:val="TAH"/>
            </w:pPr>
            <w:r w:rsidRPr="001B7C50">
              <w:t>Comment</w:t>
            </w:r>
          </w:p>
        </w:tc>
      </w:tr>
      <w:tr w:rsidR="004D755E" w:rsidRPr="001B7C50" w14:paraId="2A5FCF9C" w14:textId="77777777" w:rsidTr="005F3434">
        <w:trPr>
          <w:cantSplit/>
          <w:jc w:val="center"/>
        </w:trPr>
        <w:tc>
          <w:tcPr>
            <w:tcW w:w="2665" w:type="dxa"/>
            <w:gridSpan w:val="2"/>
          </w:tcPr>
          <w:p w14:paraId="20F2FDC2" w14:textId="77777777" w:rsidR="004D755E" w:rsidRPr="001B7C50" w:rsidRDefault="004D755E" w:rsidP="005F3434">
            <w:pPr>
              <w:pStyle w:val="TAL"/>
            </w:pPr>
            <w:r w:rsidRPr="001B7C50">
              <w:t>N4 Session ID</w:t>
            </w:r>
          </w:p>
        </w:tc>
        <w:tc>
          <w:tcPr>
            <w:tcW w:w="4389" w:type="dxa"/>
          </w:tcPr>
          <w:p w14:paraId="24FDB0E7" w14:textId="77777777" w:rsidR="004D755E" w:rsidRPr="001B7C50" w:rsidRDefault="004D755E" w:rsidP="005F3434">
            <w:pPr>
              <w:pStyle w:val="TAL"/>
            </w:pPr>
            <w:r w:rsidRPr="001B7C50">
              <w:t>Identifies the N4 session associated to this PDR. NOTE 5.</w:t>
            </w:r>
          </w:p>
        </w:tc>
        <w:tc>
          <w:tcPr>
            <w:tcW w:w="2977" w:type="dxa"/>
          </w:tcPr>
          <w:p w14:paraId="337854F3" w14:textId="77777777" w:rsidR="004D755E" w:rsidRPr="001B7C50" w:rsidRDefault="004D755E" w:rsidP="005F3434">
            <w:pPr>
              <w:pStyle w:val="TAL"/>
            </w:pPr>
          </w:p>
        </w:tc>
      </w:tr>
      <w:tr w:rsidR="004D755E" w:rsidRPr="001B7C50" w14:paraId="3B9EE217" w14:textId="77777777" w:rsidTr="005F3434">
        <w:trPr>
          <w:cantSplit/>
          <w:jc w:val="center"/>
        </w:trPr>
        <w:tc>
          <w:tcPr>
            <w:tcW w:w="2665" w:type="dxa"/>
            <w:gridSpan w:val="2"/>
          </w:tcPr>
          <w:p w14:paraId="38AC6BA3" w14:textId="77777777" w:rsidR="004D755E" w:rsidRPr="001B7C50" w:rsidRDefault="004D755E" w:rsidP="005F3434">
            <w:pPr>
              <w:pStyle w:val="TAL"/>
            </w:pPr>
            <w:r w:rsidRPr="001B7C50">
              <w:t>Rule ID</w:t>
            </w:r>
          </w:p>
        </w:tc>
        <w:tc>
          <w:tcPr>
            <w:tcW w:w="4389" w:type="dxa"/>
          </w:tcPr>
          <w:p w14:paraId="49AA2F7F" w14:textId="77777777" w:rsidR="004D755E" w:rsidRPr="001B7C50" w:rsidRDefault="004D755E" w:rsidP="005F3434">
            <w:pPr>
              <w:pStyle w:val="TAL"/>
            </w:pPr>
            <w:r w:rsidRPr="001B7C50">
              <w:t>Unique identifier to identify this rule.</w:t>
            </w:r>
          </w:p>
        </w:tc>
        <w:tc>
          <w:tcPr>
            <w:tcW w:w="2977" w:type="dxa"/>
          </w:tcPr>
          <w:p w14:paraId="20ECE877" w14:textId="77777777" w:rsidR="004D755E" w:rsidRPr="001B7C50" w:rsidRDefault="004D755E" w:rsidP="005F3434">
            <w:pPr>
              <w:pStyle w:val="TAL"/>
            </w:pPr>
          </w:p>
        </w:tc>
      </w:tr>
      <w:tr w:rsidR="004D755E" w:rsidRPr="001B7C50" w14:paraId="1DD8B314" w14:textId="77777777" w:rsidTr="005F3434">
        <w:trPr>
          <w:cantSplit/>
          <w:jc w:val="center"/>
        </w:trPr>
        <w:tc>
          <w:tcPr>
            <w:tcW w:w="2665" w:type="dxa"/>
            <w:gridSpan w:val="2"/>
          </w:tcPr>
          <w:p w14:paraId="5954636C" w14:textId="77777777" w:rsidR="004D755E" w:rsidRPr="001B7C50" w:rsidRDefault="004D755E" w:rsidP="005F3434">
            <w:pPr>
              <w:pStyle w:val="TAL"/>
            </w:pPr>
            <w:r w:rsidRPr="001B7C50">
              <w:t>Precedence</w:t>
            </w:r>
          </w:p>
        </w:tc>
        <w:tc>
          <w:tcPr>
            <w:tcW w:w="4389" w:type="dxa"/>
          </w:tcPr>
          <w:p w14:paraId="157702A0" w14:textId="77777777" w:rsidR="004D755E" w:rsidRPr="001B7C50" w:rsidRDefault="004D755E" w:rsidP="005F3434">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11AC662E" w14:textId="77777777" w:rsidR="004D755E" w:rsidRPr="001B7C50" w:rsidRDefault="004D755E" w:rsidP="005F3434">
            <w:pPr>
              <w:pStyle w:val="TAL"/>
            </w:pPr>
          </w:p>
        </w:tc>
      </w:tr>
      <w:tr w:rsidR="004D755E" w:rsidRPr="001B7C50" w14:paraId="624E0359" w14:textId="77777777" w:rsidTr="005F3434">
        <w:trPr>
          <w:cantSplit/>
          <w:jc w:val="center"/>
        </w:trPr>
        <w:tc>
          <w:tcPr>
            <w:tcW w:w="1242" w:type="dxa"/>
            <w:tcBorders>
              <w:bottom w:val="nil"/>
            </w:tcBorders>
          </w:tcPr>
          <w:p w14:paraId="1D5ABADE" w14:textId="77777777" w:rsidR="004D755E" w:rsidRPr="001B7C50" w:rsidRDefault="004D755E" w:rsidP="005F3434">
            <w:pPr>
              <w:pStyle w:val="TAL"/>
            </w:pPr>
            <w:r w:rsidRPr="001B7C50">
              <w:t xml:space="preserve">Packet </w:t>
            </w:r>
          </w:p>
        </w:tc>
        <w:tc>
          <w:tcPr>
            <w:tcW w:w="1423" w:type="dxa"/>
          </w:tcPr>
          <w:p w14:paraId="3CBF9DC2" w14:textId="77777777" w:rsidR="004D755E" w:rsidRPr="001B7C50" w:rsidRDefault="004D755E" w:rsidP="005F3434">
            <w:pPr>
              <w:pStyle w:val="TAL"/>
            </w:pPr>
            <w:r w:rsidRPr="001B7C50">
              <w:t>Source interface</w:t>
            </w:r>
          </w:p>
        </w:tc>
        <w:tc>
          <w:tcPr>
            <w:tcW w:w="4389" w:type="dxa"/>
          </w:tcPr>
          <w:p w14:paraId="1E13DD6A" w14:textId="77777777" w:rsidR="004D755E" w:rsidRPr="001B7C50" w:rsidRDefault="004D755E" w:rsidP="005F3434">
            <w:pPr>
              <w:pStyle w:val="TAL"/>
            </w:pPr>
            <w:r w:rsidRPr="001B7C50">
              <w:t>Contains the values "access side", "core side", "SMF", "N6-LAN", "5G VN internal".</w:t>
            </w:r>
          </w:p>
        </w:tc>
        <w:tc>
          <w:tcPr>
            <w:tcW w:w="2977" w:type="dxa"/>
            <w:tcBorders>
              <w:bottom w:val="nil"/>
            </w:tcBorders>
          </w:tcPr>
          <w:p w14:paraId="7B21FF59" w14:textId="77777777" w:rsidR="004D755E" w:rsidRPr="001B7C50" w:rsidRDefault="004D755E" w:rsidP="005F3434">
            <w:pPr>
              <w:pStyle w:val="TAL"/>
            </w:pPr>
            <w:r w:rsidRPr="001B7C50">
              <w:t>Combination of UE IP address (together with Network instance, if necessary), CN tunnel info,</w:t>
            </w:r>
          </w:p>
        </w:tc>
      </w:tr>
      <w:tr w:rsidR="004D755E" w:rsidRPr="001B7C50" w14:paraId="20808052" w14:textId="77777777" w:rsidTr="005F3434">
        <w:trPr>
          <w:cantSplit/>
          <w:jc w:val="center"/>
        </w:trPr>
        <w:tc>
          <w:tcPr>
            <w:tcW w:w="1242" w:type="dxa"/>
            <w:tcBorders>
              <w:top w:val="nil"/>
              <w:bottom w:val="nil"/>
            </w:tcBorders>
          </w:tcPr>
          <w:p w14:paraId="65E35DA6" w14:textId="77777777" w:rsidR="004D755E" w:rsidRPr="001B7C50" w:rsidRDefault="004D755E" w:rsidP="005F3434">
            <w:pPr>
              <w:pStyle w:val="TAL"/>
            </w:pPr>
            <w:r w:rsidRPr="001B7C50">
              <w:t>Detection</w:t>
            </w:r>
          </w:p>
        </w:tc>
        <w:tc>
          <w:tcPr>
            <w:tcW w:w="1423" w:type="dxa"/>
          </w:tcPr>
          <w:p w14:paraId="5E8C8DDB" w14:textId="77777777" w:rsidR="004D755E" w:rsidRPr="001B7C50" w:rsidRDefault="004D755E" w:rsidP="005F3434">
            <w:pPr>
              <w:pStyle w:val="TAL"/>
            </w:pPr>
            <w:r w:rsidRPr="001B7C50">
              <w:t xml:space="preserve">UE IP address </w:t>
            </w:r>
          </w:p>
        </w:tc>
        <w:tc>
          <w:tcPr>
            <w:tcW w:w="4389" w:type="dxa"/>
          </w:tcPr>
          <w:p w14:paraId="512B019E" w14:textId="77777777" w:rsidR="004D755E" w:rsidRPr="001B7C50" w:rsidRDefault="004D755E" w:rsidP="005F3434">
            <w:pPr>
              <w:pStyle w:val="TAL"/>
            </w:pPr>
            <w:r w:rsidRPr="001B7C50">
              <w:t>One IPv4 address and/or one IPv6 prefix with prefix length (NOTE 3).</w:t>
            </w:r>
          </w:p>
        </w:tc>
        <w:tc>
          <w:tcPr>
            <w:tcW w:w="2977" w:type="dxa"/>
            <w:tcBorders>
              <w:top w:val="nil"/>
              <w:bottom w:val="nil"/>
            </w:tcBorders>
          </w:tcPr>
          <w:p w14:paraId="79E9FC49" w14:textId="77777777" w:rsidR="004D755E" w:rsidRPr="001B7C50" w:rsidRDefault="004D755E" w:rsidP="005F3434">
            <w:pPr>
              <w:pStyle w:val="TAL"/>
            </w:pPr>
            <w:r w:rsidRPr="001B7C50">
              <w:t>packet filter set, application identifier, Ethernet PDU Session</w:t>
            </w:r>
          </w:p>
        </w:tc>
      </w:tr>
      <w:tr w:rsidR="004D755E" w:rsidRPr="001B7C50" w14:paraId="43BE5AC8" w14:textId="77777777" w:rsidTr="005F3434">
        <w:trPr>
          <w:cantSplit/>
          <w:jc w:val="center"/>
        </w:trPr>
        <w:tc>
          <w:tcPr>
            <w:tcW w:w="1242" w:type="dxa"/>
            <w:tcBorders>
              <w:top w:val="nil"/>
              <w:bottom w:val="nil"/>
            </w:tcBorders>
          </w:tcPr>
          <w:p w14:paraId="7CC790BE" w14:textId="77777777" w:rsidR="004D755E" w:rsidRPr="001B7C50" w:rsidRDefault="004D755E" w:rsidP="005F3434">
            <w:pPr>
              <w:pStyle w:val="TAL"/>
            </w:pPr>
            <w:r w:rsidRPr="001B7C50">
              <w:t>Information.</w:t>
            </w:r>
          </w:p>
          <w:p w14:paraId="0F08C9C1" w14:textId="77777777" w:rsidR="004D755E" w:rsidRPr="001B7C50" w:rsidRDefault="004D755E" w:rsidP="005F3434">
            <w:pPr>
              <w:pStyle w:val="TAL"/>
            </w:pPr>
            <w:r w:rsidRPr="001B7C50">
              <w:t>NOTE 4.</w:t>
            </w:r>
          </w:p>
        </w:tc>
        <w:tc>
          <w:tcPr>
            <w:tcW w:w="1423" w:type="dxa"/>
          </w:tcPr>
          <w:p w14:paraId="5F30A6FC" w14:textId="77777777" w:rsidR="004D755E" w:rsidRPr="001B7C50" w:rsidRDefault="004D755E" w:rsidP="005F3434">
            <w:pPr>
              <w:pStyle w:val="TAL"/>
            </w:pPr>
            <w:r w:rsidRPr="001B7C50">
              <w:t>Network instance (NOTE 1)</w:t>
            </w:r>
          </w:p>
        </w:tc>
        <w:tc>
          <w:tcPr>
            <w:tcW w:w="4389" w:type="dxa"/>
          </w:tcPr>
          <w:p w14:paraId="68830263" w14:textId="77777777" w:rsidR="004D755E" w:rsidRPr="001B7C50" w:rsidRDefault="004D755E" w:rsidP="005F3434">
            <w:pPr>
              <w:pStyle w:val="TAL"/>
            </w:pPr>
            <w:r w:rsidRPr="001B7C50">
              <w:t>Identifies the Network instance associated with the incoming packet.</w:t>
            </w:r>
          </w:p>
        </w:tc>
        <w:tc>
          <w:tcPr>
            <w:tcW w:w="2977" w:type="dxa"/>
            <w:tcBorders>
              <w:top w:val="nil"/>
              <w:bottom w:val="nil"/>
            </w:tcBorders>
          </w:tcPr>
          <w:p w14:paraId="04FF7EF0" w14:textId="77777777" w:rsidR="004D755E" w:rsidRPr="001B7C50" w:rsidRDefault="004D755E" w:rsidP="005F3434">
            <w:pPr>
              <w:pStyle w:val="TAL"/>
            </w:pPr>
            <w:r w:rsidRPr="001B7C50">
              <w:t>Information and QFI are used for traffic detection.</w:t>
            </w:r>
          </w:p>
          <w:p w14:paraId="58B57109" w14:textId="77777777" w:rsidR="004D755E" w:rsidRPr="001B7C50" w:rsidRDefault="004D755E" w:rsidP="005F3434">
            <w:pPr>
              <w:pStyle w:val="TAL"/>
            </w:pPr>
            <w:r w:rsidRPr="001B7C50">
              <w:t>Source interface identifies the</w:t>
            </w:r>
          </w:p>
        </w:tc>
      </w:tr>
      <w:tr w:rsidR="004D755E" w:rsidRPr="001B7C50" w14:paraId="17155383" w14:textId="77777777" w:rsidTr="005F3434">
        <w:trPr>
          <w:cantSplit/>
          <w:jc w:val="center"/>
        </w:trPr>
        <w:tc>
          <w:tcPr>
            <w:tcW w:w="1242" w:type="dxa"/>
            <w:tcBorders>
              <w:top w:val="nil"/>
              <w:bottom w:val="nil"/>
            </w:tcBorders>
          </w:tcPr>
          <w:p w14:paraId="78AD95CD" w14:textId="77777777" w:rsidR="004D755E" w:rsidRPr="001B7C50" w:rsidRDefault="004D755E" w:rsidP="005F3434">
            <w:pPr>
              <w:pStyle w:val="TAL"/>
            </w:pPr>
          </w:p>
        </w:tc>
        <w:tc>
          <w:tcPr>
            <w:tcW w:w="1423" w:type="dxa"/>
          </w:tcPr>
          <w:p w14:paraId="3658CFEF" w14:textId="77777777" w:rsidR="004D755E" w:rsidRPr="001B7C50" w:rsidRDefault="004D755E" w:rsidP="005F3434">
            <w:pPr>
              <w:pStyle w:val="TAL"/>
            </w:pPr>
            <w:r w:rsidRPr="001B7C50">
              <w:t>CN tunnel info</w:t>
            </w:r>
          </w:p>
        </w:tc>
        <w:tc>
          <w:tcPr>
            <w:tcW w:w="4389" w:type="dxa"/>
          </w:tcPr>
          <w:p w14:paraId="082DE469" w14:textId="77777777" w:rsidR="004D755E" w:rsidRPr="001B7C50" w:rsidRDefault="004D755E" w:rsidP="005F3434">
            <w:pPr>
              <w:pStyle w:val="TAL"/>
            </w:pPr>
            <w:r w:rsidRPr="001B7C50">
              <w:t>CN tunnel info on N3, N9 interfaces, i.e. F-TEID.</w:t>
            </w:r>
          </w:p>
        </w:tc>
        <w:tc>
          <w:tcPr>
            <w:tcW w:w="2977" w:type="dxa"/>
            <w:tcBorders>
              <w:top w:val="nil"/>
              <w:bottom w:val="nil"/>
            </w:tcBorders>
          </w:tcPr>
          <w:p w14:paraId="63A048CA" w14:textId="77777777" w:rsidR="004D755E" w:rsidRPr="001B7C50" w:rsidRDefault="004D755E" w:rsidP="005F3434">
            <w:pPr>
              <w:pStyle w:val="TAL"/>
            </w:pPr>
            <w:r w:rsidRPr="001B7C50">
              <w:t>interface for incoming packets</w:t>
            </w:r>
          </w:p>
        </w:tc>
      </w:tr>
      <w:tr w:rsidR="004D755E" w:rsidRPr="001B7C50" w14:paraId="1F9D9D6F" w14:textId="77777777" w:rsidTr="005F3434">
        <w:trPr>
          <w:cantSplit/>
          <w:jc w:val="center"/>
        </w:trPr>
        <w:tc>
          <w:tcPr>
            <w:tcW w:w="1242" w:type="dxa"/>
            <w:tcBorders>
              <w:top w:val="nil"/>
              <w:bottom w:val="nil"/>
            </w:tcBorders>
          </w:tcPr>
          <w:p w14:paraId="2831922C" w14:textId="77777777" w:rsidR="004D755E" w:rsidRPr="001B7C50" w:rsidRDefault="004D755E" w:rsidP="005F3434">
            <w:pPr>
              <w:pStyle w:val="TAL"/>
            </w:pPr>
          </w:p>
        </w:tc>
        <w:tc>
          <w:tcPr>
            <w:tcW w:w="1423" w:type="dxa"/>
          </w:tcPr>
          <w:p w14:paraId="10C163B3" w14:textId="77777777" w:rsidR="004D755E" w:rsidRPr="001B7C50" w:rsidRDefault="004D755E" w:rsidP="005F3434">
            <w:pPr>
              <w:pStyle w:val="TAL"/>
            </w:pPr>
            <w:r w:rsidRPr="001B7C50">
              <w:t>Packet Filter Set</w:t>
            </w:r>
          </w:p>
        </w:tc>
        <w:tc>
          <w:tcPr>
            <w:tcW w:w="4389" w:type="dxa"/>
          </w:tcPr>
          <w:p w14:paraId="661A88F7" w14:textId="77777777" w:rsidR="004D755E" w:rsidRPr="001B7C50" w:rsidRDefault="004D755E" w:rsidP="005F3434">
            <w:pPr>
              <w:pStyle w:val="TAL"/>
            </w:pPr>
            <w:r w:rsidRPr="001B7C50">
              <w:t>Details see clause 5.7.6.</w:t>
            </w:r>
          </w:p>
        </w:tc>
        <w:tc>
          <w:tcPr>
            <w:tcW w:w="2977" w:type="dxa"/>
            <w:tcBorders>
              <w:top w:val="nil"/>
              <w:bottom w:val="nil"/>
            </w:tcBorders>
          </w:tcPr>
          <w:p w14:paraId="23055BC0" w14:textId="77777777" w:rsidR="004D755E" w:rsidRPr="001B7C50" w:rsidRDefault="004D755E" w:rsidP="005F3434">
            <w:pPr>
              <w:pStyle w:val="TAL"/>
            </w:pPr>
            <w:r w:rsidRPr="001B7C50">
              <w:t>where the PDR applies, e.g. from access side (i.e. up-link),</w:t>
            </w:r>
          </w:p>
        </w:tc>
      </w:tr>
      <w:tr w:rsidR="004D755E" w:rsidRPr="001B7C50" w14:paraId="2CB5A139" w14:textId="77777777" w:rsidTr="005F3434">
        <w:trPr>
          <w:cantSplit/>
          <w:jc w:val="center"/>
        </w:trPr>
        <w:tc>
          <w:tcPr>
            <w:tcW w:w="1242" w:type="dxa"/>
            <w:tcBorders>
              <w:top w:val="nil"/>
              <w:bottom w:val="nil"/>
            </w:tcBorders>
          </w:tcPr>
          <w:p w14:paraId="7CAD6624" w14:textId="77777777" w:rsidR="004D755E" w:rsidRPr="001B7C50" w:rsidRDefault="004D755E" w:rsidP="005F3434">
            <w:pPr>
              <w:pStyle w:val="TAL"/>
            </w:pPr>
          </w:p>
        </w:tc>
        <w:tc>
          <w:tcPr>
            <w:tcW w:w="1423" w:type="dxa"/>
          </w:tcPr>
          <w:p w14:paraId="23346379" w14:textId="77777777" w:rsidR="004D755E" w:rsidRPr="001B7C50" w:rsidRDefault="004D755E" w:rsidP="005F3434">
            <w:pPr>
              <w:pStyle w:val="TAL"/>
            </w:pPr>
            <w:r w:rsidRPr="001B7C50">
              <w:t>Application identifier</w:t>
            </w:r>
          </w:p>
        </w:tc>
        <w:tc>
          <w:tcPr>
            <w:tcW w:w="4389" w:type="dxa"/>
          </w:tcPr>
          <w:p w14:paraId="2BD8DE1E" w14:textId="77777777" w:rsidR="004D755E" w:rsidRPr="001B7C50" w:rsidRDefault="004D755E" w:rsidP="005F3434">
            <w:pPr>
              <w:pStyle w:val="TAL"/>
            </w:pPr>
          </w:p>
        </w:tc>
        <w:tc>
          <w:tcPr>
            <w:tcW w:w="2977" w:type="dxa"/>
            <w:tcBorders>
              <w:top w:val="nil"/>
              <w:bottom w:val="nil"/>
            </w:tcBorders>
          </w:tcPr>
          <w:p w14:paraId="39CDF17A" w14:textId="77777777" w:rsidR="004D755E" w:rsidRPr="001B7C50" w:rsidRDefault="004D755E" w:rsidP="005F3434">
            <w:pPr>
              <w:pStyle w:val="TAL"/>
            </w:pPr>
            <w:r w:rsidRPr="001B7C50">
              <w:t>from core side (i.e. down-link),</w:t>
            </w:r>
          </w:p>
        </w:tc>
      </w:tr>
      <w:tr w:rsidR="004D755E" w:rsidRPr="001B7C50" w14:paraId="0AC85D1C" w14:textId="77777777" w:rsidTr="005F3434">
        <w:trPr>
          <w:cantSplit/>
          <w:jc w:val="center"/>
        </w:trPr>
        <w:tc>
          <w:tcPr>
            <w:tcW w:w="1242" w:type="dxa"/>
            <w:tcBorders>
              <w:top w:val="nil"/>
              <w:bottom w:val="nil"/>
            </w:tcBorders>
          </w:tcPr>
          <w:p w14:paraId="4EF6E19F" w14:textId="77777777" w:rsidR="004D755E" w:rsidRPr="001B7C50" w:rsidRDefault="004D755E" w:rsidP="005F3434">
            <w:pPr>
              <w:pStyle w:val="TAL"/>
            </w:pPr>
          </w:p>
        </w:tc>
        <w:tc>
          <w:tcPr>
            <w:tcW w:w="1423" w:type="dxa"/>
          </w:tcPr>
          <w:p w14:paraId="703A6966" w14:textId="77777777" w:rsidR="004D755E" w:rsidRPr="001B7C50" w:rsidRDefault="004D755E" w:rsidP="005F3434">
            <w:pPr>
              <w:pStyle w:val="TAL"/>
            </w:pPr>
            <w:r w:rsidRPr="001B7C50">
              <w:t>QoS Flow ID</w:t>
            </w:r>
          </w:p>
        </w:tc>
        <w:tc>
          <w:tcPr>
            <w:tcW w:w="4389" w:type="dxa"/>
          </w:tcPr>
          <w:p w14:paraId="0BEA69B1" w14:textId="77777777" w:rsidR="004D755E" w:rsidRPr="001B7C50" w:rsidRDefault="004D755E" w:rsidP="005F3434">
            <w:pPr>
              <w:pStyle w:val="TAL"/>
            </w:pPr>
            <w:r w:rsidRPr="001B7C50">
              <w:t>Contains the value of 5QI or non-standardized QFI.</w:t>
            </w:r>
          </w:p>
        </w:tc>
        <w:tc>
          <w:tcPr>
            <w:tcW w:w="2977" w:type="dxa"/>
            <w:tcBorders>
              <w:top w:val="nil"/>
              <w:bottom w:val="nil"/>
            </w:tcBorders>
          </w:tcPr>
          <w:p w14:paraId="3AE553B0" w14:textId="77777777" w:rsidR="004D755E" w:rsidRPr="001B7C50" w:rsidRDefault="004D755E" w:rsidP="005F3434">
            <w:pPr>
              <w:pStyle w:val="TAL"/>
            </w:pPr>
            <w:r w:rsidRPr="001B7C50">
              <w:t>from SMF, from N6-LAN (i.e. the</w:t>
            </w:r>
          </w:p>
        </w:tc>
      </w:tr>
      <w:tr w:rsidR="004D755E" w:rsidRPr="001B7C50" w14:paraId="729EE2D1" w14:textId="77777777" w:rsidTr="005F3434">
        <w:trPr>
          <w:cantSplit/>
          <w:jc w:val="center"/>
        </w:trPr>
        <w:tc>
          <w:tcPr>
            <w:tcW w:w="1242" w:type="dxa"/>
            <w:tcBorders>
              <w:top w:val="nil"/>
              <w:bottom w:val="nil"/>
            </w:tcBorders>
          </w:tcPr>
          <w:p w14:paraId="43A8AA4D" w14:textId="77777777" w:rsidR="004D755E" w:rsidRPr="001B7C50" w:rsidRDefault="004D755E" w:rsidP="005F3434">
            <w:pPr>
              <w:pStyle w:val="TAL"/>
            </w:pPr>
          </w:p>
        </w:tc>
        <w:tc>
          <w:tcPr>
            <w:tcW w:w="1423" w:type="dxa"/>
          </w:tcPr>
          <w:p w14:paraId="389A2F7A" w14:textId="77777777" w:rsidR="004D755E" w:rsidRPr="001B7C50" w:rsidRDefault="004D755E" w:rsidP="005F3434">
            <w:pPr>
              <w:pStyle w:val="TAL"/>
            </w:pPr>
            <w:r w:rsidRPr="001B7C50">
              <w:t>Ethernet PDU Session Information</w:t>
            </w:r>
          </w:p>
        </w:tc>
        <w:tc>
          <w:tcPr>
            <w:tcW w:w="4389" w:type="dxa"/>
          </w:tcPr>
          <w:p w14:paraId="0E1C3D8E" w14:textId="77777777" w:rsidR="004D755E" w:rsidRPr="001B7C50" w:rsidRDefault="004D755E" w:rsidP="005F3434">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6C722914" w14:textId="77777777" w:rsidR="004D755E" w:rsidRPr="001B7C50" w:rsidRDefault="004D755E" w:rsidP="005F3434">
            <w:pPr>
              <w:pStyle w:val="TAL"/>
            </w:pPr>
            <w:r w:rsidRPr="001B7C50">
              <w:t>DN), or from "5G VN internal" (i.e. local switch).</w:t>
            </w:r>
          </w:p>
        </w:tc>
      </w:tr>
      <w:tr w:rsidR="004D755E" w:rsidRPr="001B7C50" w14:paraId="3CF0FFBB" w14:textId="77777777" w:rsidTr="005F3434">
        <w:trPr>
          <w:cantSplit/>
          <w:jc w:val="center"/>
        </w:trPr>
        <w:tc>
          <w:tcPr>
            <w:tcW w:w="1242" w:type="dxa"/>
            <w:tcBorders>
              <w:top w:val="nil"/>
              <w:bottom w:val="nil"/>
            </w:tcBorders>
          </w:tcPr>
          <w:p w14:paraId="5470642F" w14:textId="77777777" w:rsidR="004D755E" w:rsidRPr="001B7C50" w:rsidRDefault="004D755E" w:rsidP="005F3434">
            <w:pPr>
              <w:pStyle w:val="TAL"/>
            </w:pPr>
          </w:p>
        </w:tc>
        <w:tc>
          <w:tcPr>
            <w:tcW w:w="1423" w:type="dxa"/>
            <w:tcBorders>
              <w:bottom w:val="nil"/>
            </w:tcBorders>
          </w:tcPr>
          <w:p w14:paraId="76C04D71" w14:textId="77777777" w:rsidR="004D755E" w:rsidRPr="001B7C50" w:rsidRDefault="004D755E" w:rsidP="005F3434">
            <w:pPr>
              <w:pStyle w:val="TAL"/>
            </w:pPr>
            <w:r w:rsidRPr="001B7C50">
              <w:t>Framed Route Information</w:t>
            </w:r>
          </w:p>
        </w:tc>
        <w:tc>
          <w:tcPr>
            <w:tcW w:w="4389" w:type="dxa"/>
            <w:tcBorders>
              <w:bottom w:val="nil"/>
            </w:tcBorders>
          </w:tcPr>
          <w:p w14:paraId="4A67D73E" w14:textId="77777777" w:rsidR="004D755E" w:rsidRPr="001B7C50" w:rsidRDefault="004D755E" w:rsidP="005F3434">
            <w:pPr>
              <w:pStyle w:val="TAL"/>
            </w:pPr>
            <w:r w:rsidRPr="001B7C50">
              <w:t>Refers to Framed Routes defined in clause 5.6.14.</w:t>
            </w:r>
          </w:p>
        </w:tc>
        <w:tc>
          <w:tcPr>
            <w:tcW w:w="2977" w:type="dxa"/>
            <w:tcBorders>
              <w:top w:val="nil"/>
              <w:bottom w:val="nil"/>
            </w:tcBorders>
          </w:tcPr>
          <w:p w14:paraId="0CB954A5" w14:textId="77777777" w:rsidR="004D755E" w:rsidRPr="001B7C50" w:rsidRDefault="004D755E" w:rsidP="005F3434">
            <w:pPr>
              <w:pStyle w:val="TAL"/>
            </w:pPr>
            <w:r w:rsidRPr="001B7C50">
              <w:t>Details like all the combination possibilities on N3, N9 interfaces are left for stage 3 decision.</w:t>
            </w:r>
          </w:p>
        </w:tc>
      </w:tr>
      <w:tr w:rsidR="004D755E" w:rsidRPr="001B7C50" w14:paraId="7FBBF431" w14:textId="77777777" w:rsidTr="005F3434">
        <w:trPr>
          <w:cantSplit/>
          <w:jc w:val="center"/>
        </w:trPr>
        <w:tc>
          <w:tcPr>
            <w:tcW w:w="1242" w:type="dxa"/>
            <w:tcBorders>
              <w:top w:val="nil"/>
              <w:bottom w:val="nil"/>
            </w:tcBorders>
          </w:tcPr>
          <w:p w14:paraId="048F6ED8" w14:textId="77777777" w:rsidR="004D755E" w:rsidRPr="001B7C50" w:rsidRDefault="004D755E" w:rsidP="005F3434">
            <w:pPr>
              <w:pStyle w:val="TAL"/>
            </w:pPr>
          </w:p>
        </w:tc>
        <w:tc>
          <w:tcPr>
            <w:tcW w:w="1423" w:type="dxa"/>
            <w:tcBorders>
              <w:bottom w:val="nil"/>
            </w:tcBorders>
          </w:tcPr>
          <w:p w14:paraId="0D9C1A01" w14:textId="77777777" w:rsidR="004D755E" w:rsidRPr="001B7C50" w:rsidRDefault="004D755E" w:rsidP="005F3434">
            <w:pPr>
              <w:pStyle w:val="TAL"/>
            </w:pPr>
            <w:r>
              <w:t>FQDN Filter for DNS Query</w:t>
            </w:r>
          </w:p>
        </w:tc>
        <w:tc>
          <w:tcPr>
            <w:tcW w:w="4389" w:type="dxa"/>
            <w:tcBorders>
              <w:bottom w:val="nil"/>
            </w:tcBorders>
          </w:tcPr>
          <w:p w14:paraId="389E616B" w14:textId="77777777" w:rsidR="004D755E" w:rsidRPr="001B7C50" w:rsidRDefault="004D755E" w:rsidP="005F3434">
            <w:pPr>
              <w:pStyle w:val="TAL"/>
            </w:pPr>
            <w:r>
              <w:t>Contains one or more FQDN, FQDN range and/or any FQDN.</w:t>
            </w:r>
          </w:p>
        </w:tc>
        <w:tc>
          <w:tcPr>
            <w:tcW w:w="2977" w:type="dxa"/>
            <w:tcBorders>
              <w:top w:val="nil"/>
              <w:bottom w:val="nil"/>
            </w:tcBorders>
          </w:tcPr>
          <w:p w14:paraId="2F0C2388" w14:textId="77777777" w:rsidR="004D755E" w:rsidRPr="001B7C50" w:rsidRDefault="004D755E" w:rsidP="005F3434">
            <w:pPr>
              <w:pStyle w:val="TAL"/>
            </w:pPr>
            <w:r>
              <w:t>The FQDN or FQDN range only used for detection of plain DNS Query message (i.e. not subject to ciphering). The usage is described in TS 23.548 [130].</w:t>
            </w:r>
          </w:p>
        </w:tc>
      </w:tr>
      <w:tr w:rsidR="004D755E" w:rsidRPr="001B7C50" w14:paraId="247648E6" w14:textId="77777777" w:rsidTr="005F3434">
        <w:trPr>
          <w:cantSplit/>
          <w:jc w:val="center"/>
        </w:trPr>
        <w:tc>
          <w:tcPr>
            <w:tcW w:w="1242" w:type="dxa"/>
            <w:tcBorders>
              <w:top w:val="nil"/>
              <w:bottom w:val="nil"/>
            </w:tcBorders>
          </w:tcPr>
          <w:p w14:paraId="6893E932" w14:textId="77777777" w:rsidR="004D755E" w:rsidRPr="001B7C50" w:rsidRDefault="004D755E" w:rsidP="005F3434">
            <w:pPr>
              <w:pStyle w:val="TAL"/>
            </w:pPr>
          </w:p>
        </w:tc>
        <w:tc>
          <w:tcPr>
            <w:tcW w:w="1423" w:type="dxa"/>
            <w:tcBorders>
              <w:bottom w:val="nil"/>
            </w:tcBorders>
          </w:tcPr>
          <w:p w14:paraId="0D660480" w14:textId="77777777" w:rsidR="004D755E" w:rsidRPr="001B7C50" w:rsidRDefault="004D755E" w:rsidP="005F3434">
            <w:pPr>
              <w:pStyle w:val="TAL"/>
            </w:pPr>
            <w:r>
              <w:t>Protocol Description</w:t>
            </w:r>
          </w:p>
        </w:tc>
        <w:tc>
          <w:tcPr>
            <w:tcW w:w="4389" w:type="dxa"/>
            <w:tcBorders>
              <w:bottom w:val="nil"/>
            </w:tcBorders>
          </w:tcPr>
          <w:p w14:paraId="1DC7541B" w14:textId="77777777" w:rsidR="004D755E" w:rsidRPr="001B7C50" w:rsidRDefault="004D755E" w:rsidP="005F3434">
            <w:pPr>
              <w:pStyle w:val="TAL"/>
            </w:pPr>
            <w:r>
              <w:t>Indicates service protocol used by the flow (NOTE 8), (NOTE 9).</w:t>
            </w:r>
          </w:p>
        </w:tc>
        <w:tc>
          <w:tcPr>
            <w:tcW w:w="2977" w:type="dxa"/>
            <w:tcBorders>
              <w:top w:val="nil"/>
              <w:bottom w:val="nil"/>
            </w:tcBorders>
          </w:tcPr>
          <w:p w14:paraId="5695044C" w14:textId="77777777" w:rsidR="004D755E" w:rsidRDefault="004D755E" w:rsidP="005F3434">
            <w:pPr>
              <w:pStyle w:val="TAL"/>
              <w:rPr>
                <w:lang w:eastAsia="zh-CN"/>
              </w:rPr>
            </w:pPr>
          </w:p>
          <w:p w14:paraId="02F24CBB" w14:textId="77777777" w:rsidR="004D755E" w:rsidRPr="001B7C50" w:rsidRDefault="004D755E" w:rsidP="005F3434">
            <w:pPr>
              <w:pStyle w:val="TAL"/>
              <w:rPr>
                <w:lang w:eastAsia="zh-CN"/>
              </w:rPr>
            </w:pPr>
          </w:p>
        </w:tc>
      </w:tr>
      <w:tr w:rsidR="004D755E" w:rsidRPr="001B7C50" w14:paraId="66E5BFF1" w14:textId="77777777" w:rsidTr="005F3434">
        <w:trPr>
          <w:cantSplit/>
          <w:jc w:val="center"/>
        </w:trPr>
        <w:tc>
          <w:tcPr>
            <w:tcW w:w="1242" w:type="dxa"/>
            <w:tcBorders>
              <w:top w:val="nil"/>
              <w:bottom w:val="nil"/>
            </w:tcBorders>
          </w:tcPr>
          <w:p w14:paraId="729BDC4D" w14:textId="77777777" w:rsidR="004D755E" w:rsidRPr="00F6771E" w:rsidRDefault="004D755E" w:rsidP="004D755E">
            <w:pPr>
              <w:pStyle w:val="TAL"/>
            </w:pPr>
          </w:p>
        </w:tc>
        <w:tc>
          <w:tcPr>
            <w:tcW w:w="1423" w:type="dxa"/>
            <w:tcBorders>
              <w:bottom w:val="nil"/>
            </w:tcBorders>
          </w:tcPr>
          <w:p w14:paraId="605F5FD8" w14:textId="2383D760" w:rsidR="004D755E" w:rsidRPr="00F6771E" w:rsidRDefault="004D755E" w:rsidP="004D755E">
            <w:pPr>
              <w:pStyle w:val="TAL"/>
            </w:pPr>
            <w:ins w:id="196" w:author="Ericsson (M.L.Mas)" w:date="2024-11-22T09:00:00Z">
              <w:r w:rsidRPr="00F6771E">
                <w:rPr>
                  <w:rFonts w:eastAsia="等线"/>
                  <w:lang w:eastAsia="zh-CN"/>
                </w:rPr>
                <w:t>E</w:t>
              </w:r>
              <w:r w:rsidRPr="00F6771E">
                <w:rPr>
                  <w:rFonts w:eastAsia="等线"/>
                  <w:lang w:eastAsia="en-GB"/>
                </w:rPr>
                <w:t xml:space="preserve">xpedited </w:t>
              </w:r>
              <w:r w:rsidRPr="00F6771E">
                <w:rPr>
                  <w:rFonts w:eastAsia="等线"/>
                  <w:lang w:eastAsia="zh-CN"/>
                </w:rPr>
                <w:t>T</w:t>
              </w:r>
              <w:r w:rsidRPr="00F6771E">
                <w:rPr>
                  <w:rFonts w:eastAsia="等线"/>
                  <w:lang w:eastAsia="en-GB"/>
                </w:rPr>
                <w:t xml:space="preserve">ransfer </w:t>
              </w:r>
              <w:r w:rsidRPr="00F6771E">
                <w:rPr>
                  <w:rFonts w:eastAsia="等线"/>
                  <w:lang w:eastAsia="zh-CN"/>
                </w:rPr>
                <w:t>I</w:t>
              </w:r>
              <w:r w:rsidRPr="00F6771E">
                <w:rPr>
                  <w:rFonts w:eastAsia="等线"/>
                  <w:lang w:eastAsia="en-GB"/>
                </w:rPr>
                <w:t>ndication</w:t>
              </w:r>
            </w:ins>
          </w:p>
        </w:tc>
        <w:tc>
          <w:tcPr>
            <w:tcW w:w="4389" w:type="dxa"/>
            <w:tcBorders>
              <w:bottom w:val="nil"/>
            </w:tcBorders>
          </w:tcPr>
          <w:p w14:paraId="54551F7F" w14:textId="77777777" w:rsidR="00531362" w:rsidRPr="00531362" w:rsidRDefault="00531362" w:rsidP="00531362">
            <w:pPr>
              <w:keepNext/>
              <w:keepLines/>
              <w:overflowPunct w:val="0"/>
              <w:autoSpaceDE w:val="0"/>
              <w:autoSpaceDN w:val="0"/>
              <w:adjustRightInd w:val="0"/>
              <w:spacing w:after="0"/>
              <w:textAlignment w:val="baseline"/>
              <w:rPr>
                <w:ins w:id="197" w:author="Ericsson (M.L.Mas)" w:date="2024-11-22T09:00:00Z"/>
                <w:rFonts w:ascii="Arial" w:eastAsia="等线" w:hAnsi="Arial"/>
                <w:sz w:val="18"/>
                <w:highlight w:val="yellow"/>
                <w:lang w:eastAsia="zh-CN"/>
              </w:rPr>
            </w:pPr>
            <w:ins w:id="198" w:author="Ericsson (M.L.Mas)" w:date="2024-11-22T09:00:00Z">
              <w:r w:rsidRPr="00531362">
                <w:rPr>
                  <w:rFonts w:ascii="Arial" w:eastAsia="等线" w:hAnsi="Arial"/>
                  <w:sz w:val="18"/>
                  <w:highlight w:val="yellow"/>
                  <w:lang w:eastAsia="zh-CN"/>
                </w:rPr>
                <w:t xml:space="preserve">For </w:t>
              </w:r>
              <w:r w:rsidRPr="00531362">
                <w:rPr>
                  <w:rFonts w:ascii="Arial" w:eastAsia="等线" w:hAnsi="Arial"/>
                  <w:sz w:val="18"/>
                  <w:highlight w:val="yellow"/>
                  <w:lang w:eastAsia="en-GB"/>
                </w:rPr>
                <w:t>PDR matching</w:t>
              </w:r>
            </w:ins>
            <w:ins w:id="199" w:author="Georgios Gkellas (Nokia)" w:date="2025-01-12T13:04:00Z">
              <w:r w:rsidRPr="00531362">
                <w:rPr>
                  <w:rFonts w:ascii="Arial" w:eastAsia="等线" w:hAnsi="Arial"/>
                  <w:sz w:val="18"/>
                  <w:highlight w:val="yellow"/>
                  <w:lang w:eastAsia="en-GB"/>
                </w:rPr>
                <w:t>.</w:t>
              </w:r>
            </w:ins>
            <w:ins w:id="200" w:author="Ericsson (M.L.Mas)" w:date="2024-11-22T09:00:00Z">
              <w:del w:id="201" w:author="Georgios Gkellas (Nokia)" w:date="2025-01-12T13:04:00Z">
                <w:r w:rsidRPr="00531362" w:rsidDel="00BF7368">
                  <w:rPr>
                    <w:rFonts w:ascii="Arial" w:eastAsia="等线" w:hAnsi="Arial"/>
                    <w:sz w:val="18"/>
                    <w:highlight w:val="yellow"/>
                    <w:lang w:eastAsia="zh-CN"/>
                  </w:rPr>
                  <w:delText>, i.e., indicates the N6 metadata with “Expedited Transfer Indication” shall be considered</w:delText>
                </w:r>
              </w:del>
            </w:ins>
            <w:ins w:id="202" w:author="Georgios Gkellas (Nokia)" w:date="2025-01-12T13:04:00Z">
              <w:r w:rsidRPr="00531362">
                <w:rPr>
                  <w:rFonts w:ascii="Arial" w:eastAsia="等线" w:hAnsi="Arial"/>
                  <w:sz w:val="18"/>
                  <w:highlight w:val="yellow"/>
                  <w:lang w:eastAsia="zh-CN"/>
                </w:rPr>
                <w:t xml:space="preserve"> Contains the value of the “Expedited Transfer Indication” in the N6 metadata. Can be set to TRUE or FALSE</w:t>
              </w:r>
            </w:ins>
            <w:ins w:id="203" w:author="Ericsson (M.L.Mas)" w:date="2024-11-22T09:00:00Z">
              <w:r w:rsidRPr="00531362">
                <w:rPr>
                  <w:rFonts w:ascii="Arial" w:eastAsia="等线" w:hAnsi="Arial"/>
                  <w:sz w:val="18"/>
                  <w:highlight w:val="yellow"/>
                  <w:lang w:eastAsia="zh-CN"/>
                </w:rPr>
                <w:t xml:space="preserve"> </w:t>
              </w:r>
            </w:ins>
            <w:ins w:id="204" w:author="Georgios Gkellas (Nokia)" w:date="2025-01-12T13:06:00Z">
              <w:r w:rsidRPr="00531362">
                <w:rPr>
                  <w:rFonts w:ascii="Arial" w:eastAsia="等线" w:hAnsi="Arial"/>
                  <w:sz w:val="18"/>
                  <w:highlight w:val="yellow"/>
                  <w:lang w:eastAsia="zh-CN"/>
                </w:rPr>
                <w:t>(NOTE X).</w:t>
              </w:r>
            </w:ins>
          </w:p>
          <w:p w14:paraId="45ECD4A2" w14:textId="60A629FF" w:rsidR="00531362" w:rsidRPr="00B74E79" w:rsidRDefault="00531362" w:rsidP="00531362">
            <w:pPr>
              <w:keepNext/>
              <w:keepLines/>
              <w:overflowPunct w:val="0"/>
              <w:autoSpaceDE w:val="0"/>
              <w:autoSpaceDN w:val="0"/>
              <w:adjustRightInd w:val="0"/>
              <w:spacing w:after="0"/>
              <w:textAlignment w:val="baseline"/>
              <w:rPr>
                <w:rFonts w:ascii="Arial" w:eastAsia="等线" w:hAnsi="Arial"/>
                <w:sz w:val="18"/>
                <w:lang w:eastAsia="zh-CN"/>
              </w:rPr>
            </w:pPr>
            <w:ins w:id="205" w:author="Ericsson (M.L.Mas)" w:date="2024-11-22T09:00:00Z">
              <w:del w:id="206" w:author="Georgios Gkellas (Nokia)" w:date="2025-01-12T13:06:00Z">
                <w:r w:rsidRPr="00531362" w:rsidDel="00BF7368">
                  <w:rPr>
                    <w:rFonts w:eastAsia="等线"/>
                    <w:highlight w:val="yellow"/>
                    <w:lang w:eastAsia="zh-CN"/>
                  </w:rPr>
                  <w:delText xml:space="preserve">(NOTE </w:delText>
                </w:r>
              </w:del>
            </w:ins>
            <w:ins w:id="207" w:author="Lenovo1" w:date="2024-12-31T11:33:00Z">
              <w:del w:id="208" w:author="Georgios Gkellas (Nokia)" w:date="2025-01-12T13:06:00Z">
                <w:r w:rsidRPr="00531362" w:rsidDel="00BF7368">
                  <w:rPr>
                    <w:rFonts w:eastAsia="等线" w:hint="eastAsia"/>
                    <w:highlight w:val="yellow"/>
                    <w:lang w:eastAsia="zh-CN"/>
                  </w:rPr>
                  <w:delText>10</w:delText>
                </w:r>
              </w:del>
            </w:ins>
            <w:ins w:id="209" w:author="Ericsson (M.L.Mas)" w:date="2024-11-22T09:00:00Z">
              <w:del w:id="210" w:author="Georgios Gkellas (Nokia)" w:date="2025-01-12T13:06:00Z">
                <w:r w:rsidRPr="00531362" w:rsidDel="00BF7368">
                  <w:rPr>
                    <w:rFonts w:eastAsia="等线"/>
                    <w:highlight w:val="yellow"/>
                    <w:lang w:eastAsia="zh-CN"/>
                  </w:rPr>
                  <w:delText>)</w:delText>
                </w:r>
              </w:del>
            </w:ins>
          </w:p>
        </w:tc>
        <w:tc>
          <w:tcPr>
            <w:tcW w:w="2977" w:type="dxa"/>
            <w:tcBorders>
              <w:top w:val="nil"/>
              <w:bottom w:val="nil"/>
            </w:tcBorders>
          </w:tcPr>
          <w:p w14:paraId="29A62BA9" w14:textId="77777777" w:rsidR="004D755E" w:rsidRDefault="004D755E" w:rsidP="004D755E">
            <w:pPr>
              <w:pStyle w:val="TAL"/>
              <w:rPr>
                <w:lang w:eastAsia="zh-CN"/>
              </w:rPr>
            </w:pPr>
          </w:p>
        </w:tc>
      </w:tr>
      <w:tr w:rsidR="004D755E" w:rsidRPr="001B7C50" w14:paraId="75CEAC15" w14:textId="77777777" w:rsidTr="005F3434">
        <w:trPr>
          <w:cantSplit/>
          <w:jc w:val="center"/>
        </w:trPr>
        <w:tc>
          <w:tcPr>
            <w:tcW w:w="1242" w:type="dxa"/>
            <w:tcBorders>
              <w:top w:val="single" w:sz="4" w:space="0" w:color="auto"/>
              <w:bottom w:val="nil"/>
            </w:tcBorders>
          </w:tcPr>
          <w:p w14:paraId="68D7646A" w14:textId="77777777" w:rsidR="004D755E" w:rsidRPr="001B7C50" w:rsidRDefault="004D755E" w:rsidP="004D755E">
            <w:pPr>
              <w:pStyle w:val="TAL"/>
            </w:pPr>
            <w:r w:rsidRPr="001B7C50">
              <w:t>Packet replication and detection carry on information</w:t>
            </w:r>
          </w:p>
        </w:tc>
        <w:tc>
          <w:tcPr>
            <w:tcW w:w="1423" w:type="dxa"/>
            <w:tcBorders>
              <w:top w:val="single" w:sz="4" w:space="0" w:color="auto"/>
            </w:tcBorders>
          </w:tcPr>
          <w:p w14:paraId="2A342494" w14:textId="77777777" w:rsidR="004D755E" w:rsidRPr="001B7C50" w:rsidRDefault="004D755E" w:rsidP="004D755E">
            <w:pPr>
              <w:pStyle w:val="TAL"/>
            </w:pPr>
            <w:r w:rsidRPr="001B7C50">
              <w:t>Packet replication skip information NOTE 7</w:t>
            </w:r>
          </w:p>
        </w:tc>
        <w:tc>
          <w:tcPr>
            <w:tcW w:w="4389" w:type="dxa"/>
            <w:tcBorders>
              <w:top w:val="single" w:sz="4" w:space="0" w:color="auto"/>
            </w:tcBorders>
          </w:tcPr>
          <w:p w14:paraId="2D6C1516" w14:textId="77777777" w:rsidR="004D755E" w:rsidRPr="001B7C50" w:rsidRDefault="004D755E" w:rsidP="004D755E">
            <w:pPr>
              <w:pStyle w:val="TAL"/>
            </w:pPr>
            <w:r w:rsidRPr="001B7C50">
              <w:t xml:space="preserve">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1B7C50">
              <w:t>Otherwise</w:t>
            </w:r>
            <w:proofErr w:type="gramEnd"/>
            <w:r w:rsidRPr="001B7C50">
              <w:t xml:space="preserve"> the UPF performs a copy and applies the corresponding processing (i.e. FAR, QER, URR).</w:t>
            </w:r>
          </w:p>
        </w:tc>
        <w:tc>
          <w:tcPr>
            <w:tcW w:w="2977" w:type="dxa"/>
            <w:tcBorders>
              <w:top w:val="single" w:sz="4" w:space="0" w:color="auto"/>
              <w:bottom w:val="nil"/>
            </w:tcBorders>
          </w:tcPr>
          <w:p w14:paraId="2671C63C" w14:textId="77777777" w:rsidR="004D755E" w:rsidRPr="001B7C50" w:rsidRDefault="004D755E" w:rsidP="004D755E">
            <w:pPr>
              <w:pStyle w:val="TAL"/>
            </w:pPr>
          </w:p>
        </w:tc>
      </w:tr>
      <w:tr w:rsidR="004D755E" w:rsidRPr="001B7C50" w14:paraId="11CBD204" w14:textId="77777777" w:rsidTr="005F3434">
        <w:trPr>
          <w:cantSplit/>
          <w:jc w:val="center"/>
        </w:trPr>
        <w:tc>
          <w:tcPr>
            <w:tcW w:w="1242" w:type="dxa"/>
            <w:tcBorders>
              <w:top w:val="nil"/>
              <w:bottom w:val="nil"/>
            </w:tcBorders>
          </w:tcPr>
          <w:p w14:paraId="14AC9BFD" w14:textId="77777777" w:rsidR="004D755E" w:rsidRPr="001B7C50" w:rsidRDefault="004D755E" w:rsidP="004D755E">
            <w:pPr>
              <w:pStyle w:val="TAL"/>
            </w:pPr>
            <w:r w:rsidRPr="001B7C50">
              <w:t>NOTE 6</w:t>
            </w:r>
          </w:p>
        </w:tc>
        <w:tc>
          <w:tcPr>
            <w:tcW w:w="1423" w:type="dxa"/>
          </w:tcPr>
          <w:p w14:paraId="3CE90437" w14:textId="77777777" w:rsidR="004D755E" w:rsidRPr="001B7C50" w:rsidRDefault="004D755E" w:rsidP="004D755E">
            <w:pPr>
              <w:pStyle w:val="TAL"/>
            </w:pPr>
            <w:r w:rsidRPr="001B7C50">
              <w:t>Carry on indication</w:t>
            </w:r>
          </w:p>
        </w:tc>
        <w:tc>
          <w:tcPr>
            <w:tcW w:w="4389" w:type="dxa"/>
          </w:tcPr>
          <w:p w14:paraId="52537A83" w14:textId="77777777" w:rsidR="004D755E" w:rsidRPr="001B7C50" w:rsidRDefault="004D755E" w:rsidP="004D755E">
            <w:pPr>
              <w:pStyle w:val="TAL"/>
            </w:pPr>
            <w:r w:rsidRPr="001B7C50">
              <w:t>Instructs the UP function to continue the packet detection process, i.e. lookup of the other PDRs.</w:t>
            </w:r>
          </w:p>
        </w:tc>
        <w:tc>
          <w:tcPr>
            <w:tcW w:w="2977" w:type="dxa"/>
            <w:tcBorders>
              <w:top w:val="nil"/>
            </w:tcBorders>
          </w:tcPr>
          <w:p w14:paraId="678FC6D5" w14:textId="77777777" w:rsidR="004D755E" w:rsidRPr="001B7C50" w:rsidRDefault="004D755E" w:rsidP="004D755E">
            <w:pPr>
              <w:pStyle w:val="TAL"/>
            </w:pPr>
          </w:p>
        </w:tc>
      </w:tr>
      <w:tr w:rsidR="004D755E" w:rsidRPr="001B7C50" w14:paraId="03F6EC14" w14:textId="77777777" w:rsidTr="005F3434">
        <w:trPr>
          <w:cantSplit/>
          <w:jc w:val="center"/>
        </w:trPr>
        <w:tc>
          <w:tcPr>
            <w:tcW w:w="2665" w:type="dxa"/>
            <w:gridSpan w:val="2"/>
          </w:tcPr>
          <w:p w14:paraId="5344A7DD" w14:textId="77777777" w:rsidR="004D755E" w:rsidRPr="001B7C50" w:rsidRDefault="004D755E" w:rsidP="004D755E">
            <w:pPr>
              <w:pStyle w:val="TAL"/>
            </w:pPr>
            <w:r w:rsidRPr="001B7C50">
              <w:t>Outer header removal</w:t>
            </w:r>
          </w:p>
        </w:tc>
        <w:tc>
          <w:tcPr>
            <w:tcW w:w="4389" w:type="dxa"/>
          </w:tcPr>
          <w:p w14:paraId="0BE89CE9" w14:textId="77777777" w:rsidR="004D755E" w:rsidRPr="001B7C50" w:rsidRDefault="004D755E" w:rsidP="004D755E">
            <w:pPr>
              <w:pStyle w:val="TAL"/>
            </w:pPr>
            <w:r w:rsidRPr="001B7C50">
              <w:t>Instructs the UP function to remove one or more outer header(s) (e.g. IP+UDP+GTP, IP + possibly UDP, VLAN tag), from the incoming packet.</w:t>
            </w:r>
          </w:p>
        </w:tc>
        <w:tc>
          <w:tcPr>
            <w:tcW w:w="2977" w:type="dxa"/>
          </w:tcPr>
          <w:p w14:paraId="75D83F07" w14:textId="77777777" w:rsidR="004D755E" w:rsidRPr="001B7C50" w:rsidRDefault="004D755E" w:rsidP="004D755E">
            <w:pPr>
              <w:pStyle w:val="TAL"/>
            </w:pPr>
            <w:r w:rsidRPr="001B7C50">
              <w:t xml:space="preserve">Any extension header shall be stored for this packet. </w:t>
            </w:r>
          </w:p>
        </w:tc>
      </w:tr>
      <w:tr w:rsidR="004D755E" w:rsidRPr="001B7C50" w14:paraId="389349F5" w14:textId="77777777" w:rsidTr="005F3434">
        <w:trPr>
          <w:cantSplit/>
          <w:jc w:val="center"/>
        </w:trPr>
        <w:tc>
          <w:tcPr>
            <w:tcW w:w="2665" w:type="dxa"/>
            <w:gridSpan w:val="2"/>
          </w:tcPr>
          <w:p w14:paraId="32CB6A8C" w14:textId="77777777" w:rsidR="004D755E" w:rsidRPr="001B7C50" w:rsidRDefault="004D755E" w:rsidP="004D755E">
            <w:pPr>
              <w:pStyle w:val="TAL"/>
            </w:pPr>
            <w:r w:rsidRPr="001B7C50">
              <w:t>Forwarding Action Rule ID (NOTE 2)</w:t>
            </w:r>
          </w:p>
        </w:tc>
        <w:tc>
          <w:tcPr>
            <w:tcW w:w="4389" w:type="dxa"/>
          </w:tcPr>
          <w:p w14:paraId="40C347F0" w14:textId="77777777" w:rsidR="004D755E" w:rsidRPr="001B7C50" w:rsidRDefault="004D755E" w:rsidP="004D755E">
            <w:pPr>
              <w:pStyle w:val="TAL"/>
            </w:pPr>
            <w:r w:rsidRPr="001B7C50">
              <w:t xml:space="preserve">The Forwarding Action Rule ID identifies a forwarding action that </w:t>
            </w:r>
            <w:proofErr w:type="gramStart"/>
            <w:r w:rsidRPr="001B7C50">
              <w:t>has to</w:t>
            </w:r>
            <w:proofErr w:type="gramEnd"/>
            <w:r w:rsidRPr="001B7C50">
              <w:t xml:space="preserve"> be applied.</w:t>
            </w:r>
          </w:p>
        </w:tc>
        <w:tc>
          <w:tcPr>
            <w:tcW w:w="2977" w:type="dxa"/>
          </w:tcPr>
          <w:p w14:paraId="1EAB9C2E" w14:textId="77777777" w:rsidR="004D755E" w:rsidRPr="001B7C50" w:rsidRDefault="004D755E" w:rsidP="004D755E">
            <w:pPr>
              <w:pStyle w:val="TAL"/>
            </w:pPr>
          </w:p>
        </w:tc>
      </w:tr>
      <w:tr w:rsidR="004D755E" w:rsidRPr="001B7C50" w14:paraId="2D5F1160" w14:textId="77777777" w:rsidTr="005F3434">
        <w:trPr>
          <w:cantSplit/>
          <w:jc w:val="center"/>
        </w:trPr>
        <w:tc>
          <w:tcPr>
            <w:tcW w:w="2665" w:type="dxa"/>
            <w:gridSpan w:val="2"/>
          </w:tcPr>
          <w:p w14:paraId="05890D28" w14:textId="77777777" w:rsidR="004D755E" w:rsidRPr="001B7C50" w:rsidRDefault="004D755E" w:rsidP="004D755E">
            <w:pPr>
              <w:pStyle w:val="TAL"/>
            </w:pPr>
            <w:r w:rsidRPr="001B7C50">
              <w:t>Multi-Access Rule ID (NOTE 2)</w:t>
            </w:r>
          </w:p>
        </w:tc>
        <w:tc>
          <w:tcPr>
            <w:tcW w:w="4389" w:type="dxa"/>
          </w:tcPr>
          <w:p w14:paraId="75CA6024" w14:textId="77777777" w:rsidR="004D755E" w:rsidRPr="001B7C50" w:rsidRDefault="004D755E" w:rsidP="004D755E">
            <w:pPr>
              <w:pStyle w:val="TAL"/>
            </w:pPr>
            <w:r w:rsidRPr="001B7C50">
              <w:t>The Multi-Access Rule ID identifies an action to be applied for handling forwarding for a MA PDU Session.</w:t>
            </w:r>
          </w:p>
        </w:tc>
        <w:tc>
          <w:tcPr>
            <w:tcW w:w="2977" w:type="dxa"/>
          </w:tcPr>
          <w:p w14:paraId="6FD73026" w14:textId="77777777" w:rsidR="004D755E" w:rsidRPr="001B7C50" w:rsidRDefault="004D755E" w:rsidP="004D755E">
            <w:pPr>
              <w:pStyle w:val="TAL"/>
            </w:pPr>
          </w:p>
        </w:tc>
      </w:tr>
      <w:tr w:rsidR="004D755E" w:rsidRPr="001B7C50" w14:paraId="26BF6CB1" w14:textId="77777777" w:rsidTr="005F3434">
        <w:trPr>
          <w:cantSplit/>
          <w:jc w:val="center"/>
        </w:trPr>
        <w:tc>
          <w:tcPr>
            <w:tcW w:w="2665" w:type="dxa"/>
            <w:gridSpan w:val="2"/>
          </w:tcPr>
          <w:p w14:paraId="332A552F" w14:textId="77777777" w:rsidR="004D755E" w:rsidRPr="001B7C50" w:rsidRDefault="004D755E" w:rsidP="004D755E">
            <w:pPr>
              <w:pStyle w:val="TAL"/>
            </w:pPr>
            <w:r w:rsidRPr="001B7C50">
              <w:t>List of Usage Reporting Rule ID(s)</w:t>
            </w:r>
          </w:p>
        </w:tc>
        <w:tc>
          <w:tcPr>
            <w:tcW w:w="4389" w:type="dxa"/>
          </w:tcPr>
          <w:p w14:paraId="7A12C696" w14:textId="77777777" w:rsidR="004D755E" w:rsidRPr="001B7C50" w:rsidRDefault="004D755E" w:rsidP="004D755E">
            <w:pPr>
              <w:pStyle w:val="TAL"/>
            </w:pPr>
            <w:r w:rsidRPr="001B7C50">
              <w:t xml:space="preserve">Every Usage Reporting Rule ID identifies a measurement action that </w:t>
            </w:r>
            <w:proofErr w:type="gramStart"/>
            <w:r w:rsidRPr="001B7C50">
              <w:t>has to</w:t>
            </w:r>
            <w:proofErr w:type="gramEnd"/>
            <w:r w:rsidRPr="001B7C50">
              <w:t xml:space="preserve"> be applied.</w:t>
            </w:r>
          </w:p>
        </w:tc>
        <w:tc>
          <w:tcPr>
            <w:tcW w:w="2977" w:type="dxa"/>
          </w:tcPr>
          <w:p w14:paraId="3D595284" w14:textId="77777777" w:rsidR="004D755E" w:rsidRPr="001B7C50" w:rsidRDefault="004D755E" w:rsidP="004D755E">
            <w:pPr>
              <w:pStyle w:val="TAL"/>
            </w:pPr>
          </w:p>
        </w:tc>
      </w:tr>
      <w:tr w:rsidR="004D755E" w:rsidRPr="001B7C50" w14:paraId="7D6414DA" w14:textId="77777777" w:rsidTr="005F3434">
        <w:trPr>
          <w:cantSplit/>
          <w:jc w:val="center"/>
        </w:trPr>
        <w:tc>
          <w:tcPr>
            <w:tcW w:w="2665" w:type="dxa"/>
            <w:gridSpan w:val="2"/>
          </w:tcPr>
          <w:p w14:paraId="18B99ADE" w14:textId="77777777" w:rsidR="004D755E" w:rsidRPr="001B7C50" w:rsidRDefault="004D755E" w:rsidP="004D755E">
            <w:pPr>
              <w:pStyle w:val="TAL"/>
            </w:pPr>
            <w:r w:rsidRPr="001B7C50">
              <w:t>List of QoS Enforcement Rule ID(s)</w:t>
            </w:r>
          </w:p>
        </w:tc>
        <w:tc>
          <w:tcPr>
            <w:tcW w:w="4389" w:type="dxa"/>
          </w:tcPr>
          <w:p w14:paraId="237704F3" w14:textId="77777777" w:rsidR="004D755E" w:rsidRPr="001B7C50" w:rsidRDefault="004D755E" w:rsidP="004D755E">
            <w:pPr>
              <w:pStyle w:val="TAL"/>
            </w:pPr>
            <w:r w:rsidRPr="001B7C50">
              <w:t xml:space="preserve">Every QoS Enforcement Rule ID identifies a QoS enforcement action that </w:t>
            </w:r>
            <w:proofErr w:type="gramStart"/>
            <w:r w:rsidRPr="001B7C50">
              <w:t>has to</w:t>
            </w:r>
            <w:proofErr w:type="gramEnd"/>
            <w:r w:rsidRPr="001B7C50">
              <w:t xml:space="preserve"> be applied.</w:t>
            </w:r>
          </w:p>
        </w:tc>
        <w:tc>
          <w:tcPr>
            <w:tcW w:w="2977" w:type="dxa"/>
          </w:tcPr>
          <w:p w14:paraId="2805B100" w14:textId="77777777" w:rsidR="004D755E" w:rsidRPr="001B7C50" w:rsidRDefault="004D755E" w:rsidP="004D755E">
            <w:pPr>
              <w:pStyle w:val="TAL"/>
            </w:pPr>
          </w:p>
        </w:tc>
      </w:tr>
      <w:tr w:rsidR="004D755E" w:rsidRPr="001B7C50" w14:paraId="53A4B04A" w14:textId="77777777" w:rsidTr="005F3434">
        <w:trPr>
          <w:cantSplit/>
          <w:jc w:val="center"/>
        </w:trPr>
        <w:tc>
          <w:tcPr>
            <w:tcW w:w="10031" w:type="dxa"/>
            <w:gridSpan w:val="4"/>
          </w:tcPr>
          <w:p w14:paraId="0380F6D2" w14:textId="77777777" w:rsidR="004D755E" w:rsidRPr="001B7C50" w:rsidRDefault="004D755E" w:rsidP="004D755E">
            <w:pPr>
              <w:pStyle w:val="TAN"/>
            </w:pPr>
            <w:r w:rsidRPr="001B7C50">
              <w:lastRenderedPageBreak/>
              <w:t>NOTE 1:</w:t>
            </w:r>
            <w:r w:rsidRPr="001B7C50">
              <w:tab/>
              <w:t>Needed e.g. if:</w:t>
            </w:r>
          </w:p>
          <w:p w14:paraId="05898114" w14:textId="77777777" w:rsidR="004D755E" w:rsidRPr="001B7C50" w:rsidRDefault="004D755E" w:rsidP="004D755E">
            <w:pPr>
              <w:pStyle w:val="TAN"/>
            </w:pPr>
            <w:r w:rsidRPr="001B7C50">
              <w:tab/>
              <w:t>-</w:t>
            </w:r>
            <w:r w:rsidRPr="001B7C50">
              <w:tab/>
              <w:t xml:space="preserve">UPF supports multiple DNN with overlapping IP </w:t>
            </w:r>
            <w:proofErr w:type="gramStart"/>
            <w:r w:rsidRPr="001B7C50">
              <w:t>addresses;</w:t>
            </w:r>
            <w:proofErr w:type="gramEnd"/>
          </w:p>
          <w:p w14:paraId="072984E1" w14:textId="77777777" w:rsidR="004D755E" w:rsidRPr="001B7C50" w:rsidRDefault="004D755E" w:rsidP="004D755E">
            <w:pPr>
              <w:pStyle w:val="TAN"/>
            </w:pPr>
            <w:r w:rsidRPr="001B7C50">
              <w:tab/>
              <w:t>-</w:t>
            </w:r>
            <w:r w:rsidRPr="001B7C50">
              <w:tab/>
              <w:t>UPF is connected to other UPF or AN node in different IP domains.</w:t>
            </w:r>
          </w:p>
          <w:p w14:paraId="5EDB7072" w14:textId="77777777" w:rsidR="004D755E" w:rsidRDefault="004D755E" w:rsidP="004D755E">
            <w:pPr>
              <w:pStyle w:val="TAN"/>
            </w:pPr>
            <w:r w:rsidRPr="001B7C50">
              <w:tab/>
              <w:t>-</w:t>
            </w:r>
            <w:r w:rsidRPr="001B7C50">
              <w:tab/>
              <w:t>UPF "local switch", N6-based forwarding and N19 forwarding is used for different 5G LAN groups.</w:t>
            </w:r>
          </w:p>
          <w:p w14:paraId="2375B4E9" w14:textId="77777777" w:rsidR="004D755E" w:rsidRPr="001B7C50" w:rsidRDefault="004D755E" w:rsidP="004D755E">
            <w:pPr>
              <w:pStyle w:val="TAN"/>
            </w:pPr>
            <w:r>
              <w:tab/>
              <w:t>-</w:t>
            </w:r>
            <w:r>
              <w:tab/>
              <w:t>UPF "local switch" may be used for DNN/S-NSSAI dedicated for PIN.</w:t>
            </w:r>
          </w:p>
          <w:p w14:paraId="75AA0CE8" w14:textId="77777777" w:rsidR="004D755E" w:rsidRPr="001B7C50" w:rsidRDefault="004D755E" w:rsidP="004D755E">
            <w:pPr>
              <w:pStyle w:val="TAN"/>
            </w:pPr>
            <w:r w:rsidRPr="001B7C50">
              <w:t>NOTE 2:</w:t>
            </w:r>
            <w:r w:rsidRPr="001B7C50">
              <w:tab/>
              <w:t>Either a FAR ID or a MAR ID is included, not both.</w:t>
            </w:r>
          </w:p>
          <w:p w14:paraId="17BE1E50" w14:textId="77777777" w:rsidR="004D755E" w:rsidRPr="001B7C50" w:rsidRDefault="004D755E" w:rsidP="004D755E">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739DAA9E" w14:textId="77777777" w:rsidR="004D755E" w:rsidRPr="001B7C50" w:rsidRDefault="004D755E" w:rsidP="004D755E">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02A75B26" w14:textId="77777777" w:rsidR="004D755E" w:rsidRPr="001B7C50" w:rsidRDefault="004D755E" w:rsidP="004D755E">
            <w:pPr>
              <w:pStyle w:val="TAN"/>
            </w:pPr>
            <w:r w:rsidRPr="001B7C50">
              <w:t>NOTE 5:</w:t>
            </w:r>
            <w:r w:rsidRPr="001B7C50">
              <w:tab/>
              <w:t>In the architecture defined in clause 5.34, the rules exchanged between I-SMF and SMF are not associated with a N4 Session ID but are associated with a N16a association.</w:t>
            </w:r>
          </w:p>
          <w:p w14:paraId="69607C12" w14:textId="77777777" w:rsidR="004D755E" w:rsidRPr="001B7C50" w:rsidRDefault="004D755E" w:rsidP="004D755E">
            <w:pPr>
              <w:pStyle w:val="TAN"/>
            </w:pPr>
            <w:r w:rsidRPr="001B7C50">
              <w:t>NOTE 6:</w:t>
            </w:r>
            <w:r w:rsidRPr="001B7C50">
              <w:tab/>
              <w:t>Needed in the case of support for broadcast/multicast traffic forwarding using packet replication with SMF-provided PDRs and FARs as described in clause 5.8.2.13.3.2.</w:t>
            </w:r>
          </w:p>
          <w:p w14:paraId="3584B262" w14:textId="77777777" w:rsidR="004D755E" w:rsidRDefault="004D755E" w:rsidP="004D755E">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3EBC1D0A" w14:textId="77777777" w:rsidR="004D755E" w:rsidRDefault="004D755E" w:rsidP="004D755E">
            <w:pPr>
              <w:pStyle w:val="TAN"/>
            </w:pPr>
            <w:r>
              <w:t>NOTE 8:</w:t>
            </w:r>
            <w:r>
              <w:tab/>
              <w:t>Not for PDR matching. In the case of unencrypted traffic,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See TS 26.522 [179]. It may assist determination of the Time to Next Burst when time to next data burst determination and marking in downlink applies to the PDR. See TS 26.522 [179].</w:t>
            </w:r>
          </w:p>
          <w:p w14:paraId="3DBE7FF9" w14:textId="77777777" w:rsidR="004D755E" w:rsidRDefault="004D755E" w:rsidP="004D755E">
            <w:pPr>
              <w:pStyle w:val="TAN"/>
              <w:rPr>
                <w:ins w:id="211" w:author="Lenovo1" w:date="2025-01-14T20:42:00Z"/>
              </w:rPr>
            </w:pPr>
            <w:r>
              <w:t>NOTE 9:</w:t>
            </w:r>
            <w:r>
              <w:tab/>
              <w:t>Not for PDR matching. In the case of end-to-end encrypted traffic, it may be provided to indicate how to retrieve media related information as specified in clause 5.37.9.</w:t>
            </w:r>
          </w:p>
          <w:p w14:paraId="51B2CE64" w14:textId="2BEC0181" w:rsidR="004D755E" w:rsidRPr="001B7C50" w:rsidRDefault="004D755E" w:rsidP="004D755E">
            <w:pPr>
              <w:pStyle w:val="TAN"/>
              <w:rPr>
                <w:lang w:eastAsia="zh-CN"/>
              </w:rPr>
            </w:pPr>
            <w:ins w:id="212" w:author="Lenovo1" w:date="2024-12-31T11:33:00Z">
              <w:r w:rsidRPr="00D7606A">
                <w:rPr>
                  <w:rFonts w:hint="eastAsia"/>
                  <w:highlight w:val="yellow"/>
                  <w:lang w:eastAsia="zh-CN"/>
                </w:rPr>
                <w:t xml:space="preserve">NOTE </w:t>
              </w:r>
            </w:ins>
            <w:ins w:id="213" w:author="Lenovo1" w:date="2025-01-13T23:07:00Z">
              <w:r w:rsidR="00B74E79" w:rsidRPr="00D7606A">
                <w:rPr>
                  <w:rFonts w:hint="eastAsia"/>
                  <w:highlight w:val="yellow"/>
                  <w:lang w:eastAsia="zh-CN"/>
                </w:rPr>
                <w:t>X</w:t>
              </w:r>
              <w:r w:rsidR="00B74E79">
                <w:rPr>
                  <w:rFonts w:hint="eastAsia"/>
                  <w:lang w:eastAsia="zh-CN"/>
                </w:rPr>
                <w:t>:</w:t>
              </w:r>
            </w:ins>
            <w:ins w:id="214" w:author="Lenovo1" w:date="2024-12-31T11:33:00Z">
              <w:r>
                <w:rPr>
                  <w:rFonts w:eastAsia="等线" w:hint="eastAsia"/>
                  <w:lang w:eastAsia="zh-CN"/>
                </w:rPr>
                <w:t xml:space="preserve"> </w:t>
              </w:r>
            </w:ins>
            <w:ins w:id="215" w:author="Lenovo1" w:date="2025-01-13T23:07:00Z">
              <w:r w:rsidR="00B74E79">
                <w:rPr>
                  <w:rFonts w:eastAsia="等线" w:hint="eastAsia"/>
                  <w:lang w:eastAsia="zh-CN"/>
                </w:rPr>
                <w:t xml:space="preserve"> </w:t>
              </w:r>
            </w:ins>
            <w:ins w:id="216" w:author="Lenovo1" w:date="2024-12-31T11:33:00Z">
              <w:r>
                <w:rPr>
                  <w:rFonts w:eastAsia="等线" w:hint="eastAsia"/>
                  <w:lang w:eastAsia="zh-CN"/>
                </w:rPr>
                <w:t>Needed in the case of Expedited</w:t>
              </w:r>
            </w:ins>
            <w:ins w:id="217" w:author="Georgios Gkellas (Nokia)" w:date="2025-01-12T13:06:00Z">
              <w:r w:rsidR="00BF7368">
                <w:rPr>
                  <w:rFonts w:eastAsia="等线"/>
                  <w:lang w:eastAsia="zh-CN"/>
                </w:rPr>
                <w:t xml:space="preserve"> </w:t>
              </w:r>
              <w:r w:rsidR="00BF7368" w:rsidRPr="00D7606A">
                <w:rPr>
                  <w:rFonts w:eastAsia="等线"/>
                  <w:highlight w:val="yellow"/>
                  <w:lang w:eastAsia="zh-CN"/>
                </w:rPr>
                <w:t>Data</w:t>
              </w:r>
            </w:ins>
            <w:ins w:id="218" w:author="Lenovo1" w:date="2024-12-31T11:33:00Z">
              <w:r>
                <w:rPr>
                  <w:rFonts w:eastAsia="等线" w:hint="eastAsia"/>
                  <w:lang w:eastAsia="zh-CN"/>
                </w:rPr>
                <w:t xml:space="preserve"> Transfer with reflective QoS as described in clause </w:t>
              </w:r>
              <w:r w:rsidRPr="00D7606A">
                <w:rPr>
                  <w:rFonts w:eastAsia="等线" w:hint="eastAsia"/>
                  <w:highlight w:val="yellow"/>
                  <w:lang w:eastAsia="zh-CN"/>
                </w:rPr>
                <w:t>5.37.</w:t>
              </w:r>
            </w:ins>
            <w:proofErr w:type="gramStart"/>
            <w:ins w:id="219" w:author="Georgios Gkellas (Nokia)" w:date="2025-01-12T13:06:00Z">
              <w:r w:rsidR="00BF7368" w:rsidRPr="00D7606A">
                <w:rPr>
                  <w:rFonts w:eastAsia="等线"/>
                  <w:highlight w:val="yellow"/>
                  <w:lang w:eastAsia="zh-CN"/>
                </w:rPr>
                <w:t>10.</w:t>
              </w:r>
            </w:ins>
            <w:ins w:id="220" w:author="Lenovo1" w:date="2024-12-31T11:33:00Z">
              <w:r w:rsidRPr="00D7606A">
                <w:rPr>
                  <w:rFonts w:eastAsia="等线" w:hint="eastAsia"/>
                  <w:highlight w:val="yellow"/>
                  <w:lang w:eastAsia="zh-CN"/>
                </w:rPr>
                <w:t>x</w:t>
              </w:r>
              <w:r w:rsidR="0032126A" w:rsidRPr="00D7606A">
                <w:rPr>
                  <w:rFonts w:eastAsia="等线" w:hint="eastAsia"/>
                  <w:highlight w:val="yellow"/>
                  <w:lang w:eastAsia="zh-CN"/>
                </w:rPr>
                <w:t>.</w:t>
              </w:r>
            </w:ins>
            <w:proofErr w:type="gramEnd"/>
          </w:p>
        </w:tc>
      </w:tr>
    </w:tbl>
    <w:p w14:paraId="592789A1" w14:textId="77777777" w:rsidR="004D755E" w:rsidRDefault="004D755E" w:rsidP="004D755E">
      <w:pPr>
        <w:rPr>
          <w:lang w:eastAsia="zh-CN"/>
        </w:rPr>
      </w:pPr>
    </w:p>
    <w:p w14:paraId="085B08D3" w14:textId="4B5BC7B4" w:rsidR="00EB2463" w:rsidRDefault="00EB2463" w:rsidP="00EB2463">
      <w:pPr>
        <w:pBdr>
          <w:top w:val="single" w:sz="4" w:space="1" w:color="auto"/>
          <w:left w:val="single" w:sz="4" w:space="4" w:color="auto"/>
          <w:bottom w:val="single" w:sz="4" w:space="1" w:color="auto"/>
          <w:right w:val="single" w:sz="4" w:space="4" w:color="auto"/>
        </w:pBdr>
        <w:shd w:val="clear" w:color="auto" w:fill="FFFF00"/>
        <w:jc w:val="center"/>
        <w:outlineLvl w:val="0"/>
        <w:rPr>
          <w:rFonts w:hint="eastAsia"/>
          <w:noProof/>
          <w:lang w:eastAsia="zh-CN"/>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49349284" w14:textId="77777777" w:rsidR="00EB2463" w:rsidRPr="001B7C50" w:rsidRDefault="00EB2463" w:rsidP="00EB2463">
      <w:pPr>
        <w:pStyle w:val="4"/>
      </w:pPr>
      <w:bookmarkStart w:id="221" w:name="_Toc20150218"/>
      <w:bookmarkStart w:id="222" w:name="_Toc27847026"/>
      <w:bookmarkStart w:id="223" w:name="_Toc36188158"/>
      <w:bookmarkStart w:id="224" w:name="_Toc45184069"/>
      <w:bookmarkStart w:id="225" w:name="_Toc47342911"/>
      <w:bookmarkStart w:id="226" w:name="_Toc51769613"/>
      <w:bookmarkStart w:id="227" w:name="_Toc177741393"/>
      <w:r w:rsidRPr="001B7C50">
        <w:t>6.3.3.3</w:t>
      </w:r>
      <w:r w:rsidRPr="001B7C50">
        <w:tab/>
        <w:t>Selection of an UPF for a particular PDU Session</w:t>
      </w:r>
      <w:bookmarkEnd w:id="221"/>
      <w:bookmarkEnd w:id="222"/>
      <w:bookmarkEnd w:id="223"/>
      <w:bookmarkEnd w:id="224"/>
      <w:bookmarkEnd w:id="225"/>
      <w:bookmarkEnd w:id="226"/>
      <w:bookmarkEnd w:id="227"/>
    </w:p>
    <w:p w14:paraId="00E59B16" w14:textId="77777777" w:rsidR="00EB2463" w:rsidRPr="001B7C50" w:rsidRDefault="00EB2463" w:rsidP="00EB2463">
      <w:r w:rsidRPr="001B7C50">
        <w:t>The following parameter(s) and information may be considered by the SMF for UPF selection and re-selection:</w:t>
      </w:r>
    </w:p>
    <w:p w14:paraId="037B5943" w14:textId="77777777" w:rsidR="00EB2463" w:rsidRPr="001B7C50" w:rsidRDefault="00EB2463" w:rsidP="00EB2463">
      <w:pPr>
        <w:pStyle w:val="B1"/>
      </w:pPr>
      <w:r w:rsidRPr="001B7C50">
        <w:t>-</w:t>
      </w:r>
      <w:r w:rsidRPr="001B7C50">
        <w:tab/>
        <w:t>UPF's dynamic load.</w:t>
      </w:r>
    </w:p>
    <w:p w14:paraId="2E1C10A5" w14:textId="77777777" w:rsidR="00EB2463" w:rsidRPr="001B7C50" w:rsidRDefault="00EB2463" w:rsidP="00EB2463">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05B75CD9" w14:textId="77777777" w:rsidR="00EB2463" w:rsidRPr="001B7C50" w:rsidRDefault="00EB2463" w:rsidP="00EB2463">
      <w:pPr>
        <w:pStyle w:val="B1"/>
      </w:pPr>
      <w:r w:rsidRPr="001B7C50">
        <w:t>-</w:t>
      </w:r>
      <w:r w:rsidRPr="001B7C50">
        <w:tab/>
        <w:t>UPF's relative static capacity among UPFs supporting the same DNN.</w:t>
      </w:r>
    </w:p>
    <w:p w14:paraId="6671AF48" w14:textId="77777777" w:rsidR="00EB2463" w:rsidRPr="001B7C50" w:rsidRDefault="00EB2463" w:rsidP="00EB2463">
      <w:pPr>
        <w:pStyle w:val="B1"/>
      </w:pPr>
      <w:r w:rsidRPr="001B7C50">
        <w:t>-</w:t>
      </w:r>
      <w:r w:rsidRPr="001B7C50">
        <w:tab/>
        <w:t>UPF location available at the SMF.</w:t>
      </w:r>
    </w:p>
    <w:p w14:paraId="325E596D" w14:textId="77777777" w:rsidR="00EB2463" w:rsidRPr="001B7C50" w:rsidRDefault="00EB2463" w:rsidP="00EB2463">
      <w:pPr>
        <w:pStyle w:val="B1"/>
      </w:pPr>
      <w:r w:rsidRPr="001B7C50">
        <w:t>-</w:t>
      </w:r>
      <w:r w:rsidRPr="001B7C50">
        <w:tab/>
        <w:t>UE location information.</w:t>
      </w:r>
    </w:p>
    <w:p w14:paraId="68997AEB" w14:textId="77777777" w:rsidR="00EB2463" w:rsidRPr="001B7C50" w:rsidRDefault="00EB2463" w:rsidP="00EB2463">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630D7EC8" w14:textId="77777777" w:rsidR="00EB2463" w:rsidRPr="001B7C50" w:rsidRDefault="00EB2463" w:rsidP="00EB2463">
      <w:pPr>
        <w:pStyle w:val="B1"/>
      </w:pPr>
      <w:r w:rsidRPr="001B7C50">
        <w:t>-</w:t>
      </w:r>
      <w:r w:rsidRPr="001B7C50">
        <w:tab/>
        <w:t>Data Network Name (DNN).</w:t>
      </w:r>
    </w:p>
    <w:p w14:paraId="17C5B0B3" w14:textId="77777777" w:rsidR="00EB2463" w:rsidRPr="001B7C50" w:rsidRDefault="00EB2463" w:rsidP="00EB2463">
      <w:pPr>
        <w:pStyle w:val="B1"/>
      </w:pPr>
      <w:r w:rsidRPr="001B7C50">
        <w:t>-</w:t>
      </w:r>
      <w:r w:rsidRPr="001B7C50">
        <w:tab/>
        <w:t>PDU Session Type (i.e. IPv4, IPv6, IPv4v6, Ethernet Type or Unstructured Type) and if applicable, the static IP address/prefix.</w:t>
      </w:r>
    </w:p>
    <w:p w14:paraId="1618880A" w14:textId="77777777" w:rsidR="00EB2463" w:rsidRPr="001B7C50" w:rsidRDefault="00EB2463" w:rsidP="00EB2463">
      <w:pPr>
        <w:pStyle w:val="B1"/>
      </w:pPr>
      <w:r w:rsidRPr="001B7C50">
        <w:t>-</w:t>
      </w:r>
      <w:r w:rsidRPr="001B7C50">
        <w:tab/>
        <w:t>SSC mode selected for the PDU Session.</w:t>
      </w:r>
    </w:p>
    <w:p w14:paraId="4627A646" w14:textId="77777777" w:rsidR="00EB2463" w:rsidRPr="001B7C50" w:rsidRDefault="00EB2463" w:rsidP="00EB2463">
      <w:pPr>
        <w:pStyle w:val="B1"/>
      </w:pPr>
      <w:r w:rsidRPr="001B7C50">
        <w:t>-</w:t>
      </w:r>
      <w:r w:rsidRPr="001B7C50">
        <w:tab/>
        <w:t>UE subscription profile in UDM.</w:t>
      </w:r>
    </w:p>
    <w:p w14:paraId="7A229F92" w14:textId="77777777" w:rsidR="00EB2463" w:rsidRPr="001B7C50" w:rsidRDefault="00EB2463" w:rsidP="00EB2463">
      <w:pPr>
        <w:pStyle w:val="B1"/>
      </w:pPr>
      <w:r w:rsidRPr="001B7C50">
        <w:t>-</w:t>
      </w:r>
      <w:r w:rsidRPr="001B7C50">
        <w:tab/>
        <w:t>DNAI as included in the PCC Rules and described in clause 5.6.7.</w:t>
      </w:r>
    </w:p>
    <w:p w14:paraId="1D50A392" w14:textId="77777777" w:rsidR="00EB2463" w:rsidRPr="001B7C50" w:rsidRDefault="00EB2463" w:rsidP="00EB2463">
      <w:pPr>
        <w:pStyle w:val="B1"/>
      </w:pPr>
      <w:r w:rsidRPr="001B7C50">
        <w:t>-</w:t>
      </w:r>
      <w:r w:rsidRPr="001B7C50">
        <w:tab/>
        <w:t>Local operator policies.</w:t>
      </w:r>
    </w:p>
    <w:p w14:paraId="399FD183" w14:textId="77777777" w:rsidR="00EB2463" w:rsidRPr="001B7C50" w:rsidRDefault="00EB2463" w:rsidP="00EB2463">
      <w:pPr>
        <w:pStyle w:val="B1"/>
      </w:pPr>
      <w:r w:rsidRPr="001B7C50">
        <w:t>-</w:t>
      </w:r>
      <w:r w:rsidRPr="001B7C50">
        <w:tab/>
        <w:t>S-NSSAI.</w:t>
      </w:r>
    </w:p>
    <w:p w14:paraId="43354E47" w14:textId="77777777" w:rsidR="00EB2463" w:rsidRPr="001B7C50" w:rsidRDefault="00EB2463" w:rsidP="00EB2463">
      <w:pPr>
        <w:pStyle w:val="B1"/>
      </w:pPr>
      <w:r w:rsidRPr="001B7C50">
        <w:lastRenderedPageBreak/>
        <w:t>-</w:t>
      </w:r>
      <w:r w:rsidRPr="001B7C50">
        <w:tab/>
        <w:t>Access technology being used by the UE.</w:t>
      </w:r>
    </w:p>
    <w:p w14:paraId="6F08E2C4" w14:textId="77777777" w:rsidR="00EB2463" w:rsidRPr="001B7C50" w:rsidRDefault="00EB2463" w:rsidP="00EB2463">
      <w:pPr>
        <w:pStyle w:val="B1"/>
      </w:pPr>
      <w:r w:rsidRPr="001B7C50">
        <w:t>-</w:t>
      </w:r>
      <w:r w:rsidRPr="001B7C50">
        <w:tab/>
        <w:t>Information related to user plane topology and user plane terminations, that may be deduced from:</w:t>
      </w:r>
    </w:p>
    <w:p w14:paraId="42F06566" w14:textId="77777777" w:rsidR="00EB2463" w:rsidRPr="001B7C50" w:rsidRDefault="00EB2463" w:rsidP="00EB2463">
      <w:pPr>
        <w:pStyle w:val="B2"/>
      </w:pPr>
      <w:r w:rsidRPr="001B7C50">
        <w:t>-</w:t>
      </w:r>
      <w:r w:rsidRPr="001B7C50">
        <w:tab/>
        <w:t xml:space="preserve">5G-AN-provided identities (e.g. </w:t>
      </w:r>
      <w:proofErr w:type="spellStart"/>
      <w:r w:rsidRPr="001B7C50">
        <w:t>CellID</w:t>
      </w:r>
      <w:proofErr w:type="spellEnd"/>
      <w:r w:rsidRPr="001B7C50">
        <w:t>, TAI), available UPF(s) and DNAI(s</w:t>
      </w:r>
      <w:proofErr w:type="gramStart"/>
      <w:r w:rsidRPr="001B7C50">
        <w:t>);</w:t>
      </w:r>
      <w:proofErr w:type="gramEnd"/>
    </w:p>
    <w:p w14:paraId="1B6EDEFC" w14:textId="77777777" w:rsidR="00EB2463" w:rsidRPr="001B7C50" w:rsidRDefault="00EB2463" w:rsidP="00EB2463">
      <w:pPr>
        <w:pStyle w:val="B1"/>
      </w:pPr>
      <w:r w:rsidRPr="001B7C50">
        <w:t>-</w:t>
      </w:r>
      <w:r w:rsidRPr="001B7C50">
        <w:tab/>
        <w:t xml:space="preserve">Identifiers (i.e. a FQDN and/or IP address(es)) of N3 terminations provided by a W-AGF or a TNGF or a </w:t>
      </w:r>
      <w:proofErr w:type="gramStart"/>
      <w:r w:rsidRPr="001B7C50">
        <w:t>TWIF;</w:t>
      </w:r>
      <w:proofErr w:type="gramEnd"/>
    </w:p>
    <w:p w14:paraId="076D36BA" w14:textId="77777777" w:rsidR="00EB2463" w:rsidRDefault="00EB2463" w:rsidP="00EB2463">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03D9347F" w14:textId="77777777" w:rsidR="00EB2463" w:rsidRPr="001B7C50" w:rsidRDefault="00EB2463" w:rsidP="00EB2463">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3EBFA515" w14:textId="77777777" w:rsidR="00EB2463" w:rsidRPr="001B7C50" w:rsidRDefault="00EB2463" w:rsidP="00EB2463">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roofErr w:type="gramStart"/>
      <w:r w:rsidRPr="001B7C50">
        <w:t>);</w:t>
      </w:r>
      <w:proofErr w:type="gramEnd"/>
    </w:p>
    <w:p w14:paraId="592CF244" w14:textId="77777777" w:rsidR="00EB2463" w:rsidRPr="001B7C50" w:rsidRDefault="00EB2463" w:rsidP="00EB2463">
      <w:pPr>
        <w:pStyle w:val="B1"/>
      </w:pPr>
      <w:r w:rsidRPr="001B7C50">
        <w:t>-</w:t>
      </w:r>
      <w:r w:rsidRPr="001B7C50">
        <w:tab/>
        <w:t xml:space="preserve">Information regarding the N9 User Plane termination(s) of UPF(s) if </w:t>
      </w:r>
      <w:proofErr w:type="gramStart"/>
      <w:r w:rsidRPr="001B7C50">
        <w:t>needed;</w:t>
      </w:r>
      <w:proofErr w:type="gramEnd"/>
    </w:p>
    <w:p w14:paraId="2C56FA2A" w14:textId="77777777" w:rsidR="00EB2463" w:rsidRPr="001B7C50" w:rsidRDefault="00EB2463" w:rsidP="00EB2463">
      <w:pPr>
        <w:pStyle w:val="B1"/>
      </w:pPr>
      <w:r w:rsidRPr="001B7C50">
        <w:t>-</w:t>
      </w:r>
      <w:r w:rsidRPr="001B7C50">
        <w:tab/>
        <w:t>Information regarding the User plane termination(s) corresponding to DNAI(s).</w:t>
      </w:r>
    </w:p>
    <w:p w14:paraId="1FC7E079" w14:textId="77777777" w:rsidR="00EB2463" w:rsidRPr="001B7C50" w:rsidRDefault="00EB2463" w:rsidP="00EB2463">
      <w:pPr>
        <w:pStyle w:val="B1"/>
      </w:pPr>
      <w:r w:rsidRPr="001B7C50">
        <w:t>-</w:t>
      </w:r>
      <w:r w:rsidRPr="001B7C50">
        <w:tab/>
        <w:t>RSN, support for redundant GTP-U path or support for redundant transport path in the transport layer (as in clause 5.33.2) when redundant UP handling is applicable.</w:t>
      </w:r>
    </w:p>
    <w:p w14:paraId="51FB32CF" w14:textId="77777777" w:rsidR="00EB2463" w:rsidRPr="001B7C50" w:rsidRDefault="00EB2463" w:rsidP="00EB2463">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2CD91986" w14:textId="77777777" w:rsidR="00EB2463" w:rsidRPr="001B7C50" w:rsidRDefault="00EB2463" w:rsidP="00EB2463">
      <w:pPr>
        <w:pStyle w:val="B1"/>
      </w:pPr>
      <w:r w:rsidRPr="001B7C50">
        <w:t>-</w:t>
      </w:r>
      <w:r w:rsidRPr="001B7C50">
        <w:tab/>
        <w:t>Support for UPF allocation of IP address/prefix.</w:t>
      </w:r>
    </w:p>
    <w:p w14:paraId="1FB4F9DB" w14:textId="77777777" w:rsidR="00EB2463" w:rsidRPr="001B7C50" w:rsidRDefault="00EB2463" w:rsidP="00EB2463">
      <w:pPr>
        <w:pStyle w:val="B1"/>
      </w:pPr>
      <w:r w:rsidRPr="001B7C50">
        <w:t>-</w:t>
      </w:r>
      <w:r w:rsidRPr="001B7C50">
        <w:tab/>
        <w:t>Support of the IPUPS functionality, specified in clause 5.8.2.14.</w:t>
      </w:r>
    </w:p>
    <w:p w14:paraId="7CE207AB" w14:textId="77777777" w:rsidR="00EB2463" w:rsidRPr="001B7C50" w:rsidRDefault="00EB2463" w:rsidP="00EB2463">
      <w:pPr>
        <w:pStyle w:val="B1"/>
      </w:pPr>
      <w:r w:rsidRPr="001B7C50">
        <w:t>-</w:t>
      </w:r>
      <w:r w:rsidRPr="001B7C50">
        <w:tab/>
        <w:t>Support for High latency communication (see clause 5.31.8).</w:t>
      </w:r>
    </w:p>
    <w:p w14:paraId="064D2568" w14:textId="6F58ECCA" w:rsidR="00EB2463" w:rsidRDefault="00EB2463" w:rsidP="00EB2463">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w:t>
      </w:r>
      <w:del w:id="228" w:author="Lenovo1" w:date="2025-01-14T20:40:00Z">
        <w:r w:rsidDel="00A803BD">
          <w:rPr>
            <w:lang w:eastAsia="zh-CN"/>
          </w:rPr>
          <w:delText xml:space="preserve"> </w:delText>
        </w:r>
        <w:r w:rsidRPr="00ED0D07" w:rsidDel="00A803BD">
          <w:rPr>
            <w:highlight w:val="yellow"/>
            <w:lang w:eastAsia="zh-CN"/>
            <w:rPrChange w:id="229" w:author="Lenovo1" w:date="2025-01-14T20:40:00Z">
              <w:rPr>
                <w:lang w:eastAsia="zh-CN"/>
              </w:rPr>
            </w:rPrChange>
          </w:rPr>
          <w:delText>(for example, ECN marking for L4S, specified in clause 5.37.3, PDU Set Marking, specified in clause 5.37.5, UE power saving management, specified in clause 5.37.8</w:delText>
        </w:r>
      </w:del>
      <w:ins w:id="230" w:author="Haiyan HY7 Luo" w:date="2024-09-29T09:14:00Z">
        <w:del w:id="231" w:author="Lenovo1" w:date="2025-01-14T20:40:00Z">
          <w:r w:rsidRPr="00ED0D07" w:rsidDel="00A803BD">
            <w:rPr>
              <w:rFonts w:hint="eastAsia"/>
              <w:highlight w:val="yellow"/>
              <w:lang w:eastAsia="zh-CN"/>
              <w:rPrChange w:id="232" w:author="Lenovo1" w:date="2025-01-14T20:40:00Z">
                <w:rPr>
                  <w:rFonts w:hint="eastAsia"/>
                  <w:lang w:eastAsia="zh-CN"/>
                </w:rPr>
              </w:rPrChange>
            </w:rPr>
            <w:delText xml:space="preserve">, </w:delText>
          </w:r>
        </w:del>
      </w:ins>
      <w:ins w:id="233" w:author="Lenovo-1120" w:date="2024-11-22T06:14:00Z">
        <w:del w:id="234" w:author="Lenovo1" w:date="2025-01-14T20:40:00Z">
          <w:r w:rsidRPr="00ED0D07" w:rsidDel="00A803BD">
            <w:rPr>
              <w:rFonts w:hint="eastAsia"/>
              <w:highlight w:val="yellow"/>
              <w:lang w:eastAsia="zh-CN"/>
              <w:rPrChange w:id="235" w:author="Lenovo1" w:date="2025-01-14T20:40:00Z">
                <w:rPr>
                  <w:rFonts w:hint="eastAsia"/>
                  <w:lang w:eastAsia="zh-CN"/>
                </w:rPr>
              </w:rPrChange>
            </w:rPr>
            <w:delText xml:space="preserve">Expedited Transfer </w:delText>
          </w:r>
        </w:del>
      </w:ins>
      <w:ins w:id="236" w:author="Xiaomi-Jinhua-SA2-166" w:date="2024-11-21T03:48:00Z">
        <w:del w:id="237" w:author="Lenovo1" w:date="2025-01-14T20:40:00Z">
          <w:r w:rsidRPr="00ED0D07" w:rsidDel="00A803BD">
            <w:rPr>
              <w:highlight w:val="yellow"/>
              <w:lang w:eastAsia="zh-CN"/>
              <w:rPrChange w:id="238" w:author="Lenovo1" w:date="2025-01-14T20:40:00Z">
                <w:rPr>
                  <w:lang w:eastAsia="zh-CN"/>
                </w:rPr>
              </w:rPrChange>
            </w:rPr>
            <w:delText>with reflective QoS</w:delText>
          </w:r>
        </w:del>
      </w:ins>
      <w:ins w:id="239" w:author="Haiyan HY7 Luo" w:date="2024-09-29T09:14:00Z">
        <w:del w:id="240" w:author="Lenovo1" w:date="2025-01-14T20:40:00Z">
          <w:r w:rsidRPr="00ED0D07" w:rsidDel="00A803BD">
            <w:rPr>
              <w:rFonts w:hint="eastAsia"/>
              <w:highlight w:val="yellow"/>
              <w:lang w:eastAsia="zh-CN"/>
              <w:rPrChange w:id="241" w:author="Lenovo1" w:date="2025-01-14T20:40:00Z">
                <w:rPr>
                  <w:rFonts w:hint="eastAsia"/>
                  <w:lang w:eastAsia="zh-CN"/>
                </w:rPr>
              </w:rPrChange>
            </w:rPr>
            <w:delText>, specifi</w:delText>
          </w:r>
        </w:del>
      </w:ins>
      <w:ins w:id="242" w:author="Haiyan HY7 Luo" w:date="2024-09-29T09:15:00Z">
        <w:del w:id="243" w:author="Lenovo1" w:date="2025-01-14T20:40:00Z">
          <w:r w:rsidRPr="00ED0D07" w:rsidDel="00A803BD">
            <w:rPr>
              <w:rFonts w:hint="eastAsia"/>
              <w:highlight w:val="yellow"/>
              <w:lang w:eastAsia="zh-CN"/>
              <w:rPrChange w:id="244" w:author="Lenovo1" w:date="2025-01-14T20:40:00Z">
                <w:rPr>
                  <w:rFonts w:hint="eastAsia"/>
                  <w:lang w:eastAsia="zh-CN"/>
                </w:rPr>
              </w:rPrChange>
            </w:rPr>
            <w:delText>ed in clause 5.37.x</w:delText>
          </w:r>
        </w:del>
      </w:ins>
      <w:ins w:id="245" w:author="Lenovo-1120" w:date="2024-11-22T06:14:00Z">
        <w:del w:id="246" w:author="Lenovo1" w:date="2025-01-14T20:40:00Z">
          <w:r w:rsidRPr="00ED0D07" w:rsidDel="00A803BD">
            <w:rPr>
              <w:rFonts w:hint="eastAsia"/>
              <w:highlight w:val="yellow"/>
              <w:lang w:eastAsia="zh-CN"/>
              <w:rPrChange w:id="247" w:author="Lenovo1" w:date="2025-01-14T20:40:00Z">
                <w:rPr>
                  <w:rFonts w:hint="eastAsia"/>
                  <w:lang w:eastAsia="zh-CN"/>
                </w:rPr>
              </w:rPrChange>
            </w:rPr>
            <w:delText>.3</w:delText>
          </w:r>
        </w:del>
      </w:ins>
      <w:del w:id="248" w:author="Lenovo1" w:date="2025-01-14T20:40:00Z">
        <w:r w:rsidRPr="00ED0D07" w:rsidDel="00A803BD">
          <w:rPr>
            <w:highlight w:val="yellow"/>
            <w:lang w:eastAsia="zh-CN"/>
            <w:rPrChange w:id="249" w:author="Lenovo1" w:date="2025-01-14T20:40:00Z">
              <w:rPr>
                <w:lang w:eastAsia="zh-CN"/>
              </w:rPr>
            </w:rPrChange>
          </w:rPr>
          <w:delText>)</w:delText>
        </w:r>
      </w:del>
      <w:r>
        <w:rPr>
          <w:lang w:eastAsia="zh-CN"/>
        </w:rPr>
        <w:t>.</w:t>
      </w:r>
    </w:p>
    <w:p w14:paraId="58A0CB0A" w14:textId="77777777" w:rsidR="00EB2463" w:rsidRPr="001B7C50" w:rsidRDefault="00EB2463" w:rsidP="00EB2463">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2B9A2AAE" w14:textId="77777777" w:rsidR="00EB2463" w:rsidRPr="001B7C50" w:rsidRDefault="00EB2463" w:rsidP="00EB2463">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54642C34" w14:textId="77777777" w:rsidR="00EB2463" w:rsidRPr="001B7C50" w:rsidRDefault="00EB2463" w:rsidP="00EB2463">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22009C50" w14:textId="77777777" w:rsidR="00EB2463" w:rsidRPr="001B7C50" w:rsidRDefault="00EB2463" w:rsidP="00EB2463">
      <w:pPr>
        <w:pStyle w:val="B1"/>
        <w:rPr>
          <w:lang w:eastAsia="zh-CN"/>
        </w:rPr>
      </w:pPr>
      <w:r>
        <w:rPr>
          <w:lang w:eastAsia="zh-CN"/>
        </w:rPr>
        <w:t>-</w:t>
      </w:r>
      <w:r>
        <w:rPr>
          <w:lang w:eastAsia="zh-CN"/>
        </w:rPr>
        <w:tab/>
        <w:t>Support for operator configurable UPF capability as described in clause 5.8.2.21.</w:t>
      </w:r>
    </w:p>
    <w:p w14:paraId="0C795F3D" w14:textId="77777777" w:rsidR="00EB2463" w:rsidRPr="001B7C50" w:rsidRDefault="00EB2463" w:rsidP="00EB2463">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27476727" w14:textId="77777777" w:rsidR="00EB2463" w:rsidRPr="001B7C50" w:rsidRDefault="00EB2463" w:rsidP="00EB2463">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794CFB49" w14:textId="77777777" w:rsidR="00EB2463" w:rsidRDefault="00EB2463" w:rsidP="00EB2463">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5CA562A4" w14:textId="2792A856" w:rsidR="00EB2463" w:rsidRPr="00EB2463" w:rsidRDefault="00EB2463" w:rsidP="004D755E">
      <w:pPr>
        <w:rPr>
          <w:rFonts w:hint="eastAsia"/>
          <w:lang w:eastAsia="zh-CN"/>
        </w:rPr>
      </w:pPr>
      <w:r>
        <w:rPr>
          <w:lang w:eastAsia="zh-CN"/>
        </w:rPr>
        <w:lastRenderedPageBreak/>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5"/>
    <w:bookmarkEnd w:id="6"/>
    <w:bookmarkEnd w:id="7"/>
    <w:bookmarkEnd w:id="8"/>
    <w:bookmarkEnd w:id="9"/>
    <w:bookmarkEnd w:id="10"/>
    <w:bookmarkEnd w:id="11"/>
    <w:bookmarkEnd w:id="12"/>
    <w:p w14:paraId="2A246162" w14:textId="4319A444" w:rsidR="004D287F" w:rsidRDefault="004D287F" w:rsidP="00EB2463">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A8235" w14:textId="77777777" w:rsidR="000B5C12" w:rsidRDefault="000B5C12">
      <w:r>
        <w:separator/>
      </w:r>
    </w:p>
  </w:endnote>
  <w:endnote w:type="continuationSeparator" w:id="0">
    <w:p w14:paraId="7FBC439B" w14:textId="77777777" w:rsidR="000B5C12" w:rsidRDefault="000B5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22CE6" w14:textId="77777777" w:rsidR="000B5C12" w:rsidRDefault="000B5C12">
      <w:r>
        <w:separator/>
      </w:r>
    </w:p>
  </w:footnote>
  <w:footnote w:type="continuationSeparator" w:id="0">
    <w:p w14:paraId="61E31D1F" w14:textId="77777777" w:rsidR="000B5C12" w:rsidRDefault="000B5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840504122">
    <w:abstractNumId w:val="2"/>
  </w:num>
  <w:num w:numId="2" w16cid:durableId="515273814">
    <w:abstractNumId w:val="0"/>
  </w:num>
  <w:num w:numId="3" w16cid:durableId="203904376">
    <w:abstractNumId w:val="5"/>
  </w:num>
  <w:num w:numId="4" w16cid:durableId="857474036">
    <w:abstractNumId w:val="8"/>
  </w:num>
  <w:num w:numId="5" w16cid:durableId="1775704935">
    <w:abstractNumId w:val="3"/>
  </w:num>
  <w:num w:numId="6" w16cid:durableId="217864124">
    <w:abstractNumId w:val="4"/>
  </w:num>
  <w:num w:numId="7" w16cid:durableId="926578434">
    <w:abstractNumId w:val="1"/>
  </w:num>
  <w:num w:numId="8" w16cid:durableId="2047019025">
    <w:abstractNumId w:val="6"/>
  </w:num>
  <w:num w:numId="9" w16cid:durableId="2054693463">
    <w:abstractNumId w:val="7"/>
  </w:num>
  <w:num w:numId="10" w16cid:durableId="13698371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w15:presenceInfo w15:providerId="AD" w15:userId="S::luohy7@lenovo.com::08cc85f5-3458-4027-bfef-e87aba6eed8d"/>
  </w15:person>
  <w15:person w15:author="Lenovo1">
    <w15:presenceInfo w15:providerId="None" w15:userId="Lenovo1"/>
  </w15:person>
  <w15:person w15:author="Lenovo-1120">
    <w15:presenceInfo w15:providerId="None" w15:userId="Lenovo-1120"/>
  </w15:person>
  <w15:person w15:author="Lenovo-1123-morning">
    <w15:presenceInfo w15:providerId="None" w15:userId="Lenovo-1123-morning"/>
  </w15:person>
  <w15:person w15:author="Ericsson (M.L.Mas)">
    <w15:presenceInfo w15:providerId="None" w15:userId="Ericsson (M.L.Mas)"/>
  </w15:person>
  <w15:person w15:author="Lenovo-1122">
    <w15:presenceInfo w15:providerId="None" w15:userId="Lenovo-1122"/>
  </w15:person>
  <w15:person w15:author="Lenovo-LZ">
    <w15:presenceInfo w15:providerId="None" w15:userId="Lenovo-LZ"/>
  </w15:person>
  <w15:person w15:author="Curt">
    <w15:presenceInfo w15:providerId="None" w15:userId="Curt"/>
  </w15:person>
  <w15:person w15:author="Ericsson">
    <w15:presenceInfo w15:providerId="None" w15:userId="Ericsson"/>
  </w15:person>
  <w15:person w15:author="Haiyan HY7 Luo [2]">
    <w15:presenceInfo w15:providerId="AD" w15:userId="S::luohy7@Lenovo.com::08cc85f5-3458-4027-bfef-e87aba6eed8d"/>
  </w15:person>
  <w15:person w15:author="Xiaomi-Jinhua-SA2-166">
    <w15:presenceInfo w15:providerId="None" w15:userId="Xiaomi-Jinhua-SA2-166"/>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7C5"/>
    <w:rsid w:val="000046F1"/>
    <w:rsid w:val="00006955"/>
    <w:rsid w:val="000144CE"/>
    <w:rsid w:val="00015284"/>
    <w:rsid w:val="000156CD"/>
    <w:rsid w:val="0001615A"/>
    <w:rsid w:val="00016995"/>
    <w:rsid w:val="00016B13"/>
    <w:rsid w:val="00017A1E"/>
    <w:rsid w:val="00022A4C"/>
    <w:rsid w:val="00022E4A"/>
    <w:rsid w:val="0002467C"/>
    <w:rsid w:val="00024BE8"/>
    <w:rsid w:val="000254CC"/>
    <w:rsid w:val="00025BAA"/>
    <w:rsid w:val="00025E64"/>
    <w:rsid w:val="0003126D"/>
    <w:rsid w:val="000327FF"/>
    <w:rsid w:val="0003329A"/>
    <w:rsid w:val="00035390"/>
    <w:rsid w:val="000356AF"/>
    <w:rsid w:val="0003637E"/>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2DEB"/>
    <w:rsid w:val="00064DC9"/>
    <w:rsid w:val="0006517C"/>
    <w:rsid w:val="00065EFA"/>
    <w:rsid w:val="00066E21"/>
    <w:rsid w:val="0007347A"/>
    <w:rsid w:val="00073A0F"/>
    <w:rsid w:val="000744B7"/>
    <w:rsid w:val="000755B9"/>
    <w:rsid w:val="00076843"/>
    <w:rsid w:val="00081821"/>
    <w:rsid w:val="00083F64"/>
    <w:rsid w:val="00086A72"/>
    <w:rsid w:val="00090221"/>
    <w:rsid w:val="000941D7"/>
    <w:rsid w:val="00096930"/>
    <w:rsid w:val="000A290D"/>
    <w:rsid w:val="000A361B"/>
    <w:rsid w:val="000A4B6E"/>
    <w:rsid w:val="000A6394"/>
    <w:rsid w:val="000A7B18"/>
    <w:rsid w:val="000B0F18"/>
    <w:rsid w:val="000B2780"/>
    <w:rsid w:val="000B3200"/>
    <w:rsid w:val="000B3A2F"/>
    <w:rsid w:val="000B44A6"/>
    <w:rsid w:val="000B5C12"/>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90E"/>
    <w:rsid w:val="000D5CEC"/>
    <w:rsid w:val="000D5FD9"/>
    <w:rsid w:val="000D62B9"/>
    <w:rsid w:val="000D6743"/>
    <w:rsid w:val="000D6FAD"/>
    <w:rsid w:val="000D7CC2"/>
    <w:rsid w:val="000E2FD2"/>
    <w:rsid w:val="000E37A7"/>
    <w:rsid w:val="000E6321"/>
    <w:rsid w:val="000E6AE4"/>
    <w:rsid w:val="000F2AA8"/>
    <w:rsid w:val="000F3042"/>
    <w:rsid w:val="000F31C7"/>
    <w:rsid w:val="000F3A53"/>
    <w:rsid w:val="000F53CD"/>
    <w:rsid w:val="000F6BDA"/>
    <w:rsid w:val="0010048E"/>
    <w:rsid w:val="00102146"/>
    <w:rsid w:val="001033F0"/>
    <w:rsid w:val="00105082"/>
    <w:rsid w:val="001063A1"/>
    <w:rsid w:val="0010689E"/>
    <w:rsid w:val="001072DF"/>
    <w:rsid w:val="001117B5"/>
    <w:rsid w:val="00112D9D"/>
    <w:rsid w:val="00115694"/>
    <w:rsid w:val="001168E9"/>
    <w:rsid w:val="001172EF"/>
    <w:rsid w:val="00120800"/>
    <w:rsid w:val="0012283C"/>
    <w:rsid w:val="00124545"/>
    <w:rsid w:val="00124F8B"/>
    <w:rsid w:val="00125174"/>
    <w:rsid w:val="00126D69"/>
    <w:rsid w:val="001316B4"/>
    <w:rsid w:val="00133892"/>
    <w:rsid w:val="001338A4"/>
    <w:rsid w:val="00135F28"/>
    <w:rsid w:val="0013654F"/>
    <w:rsid w:val="001375B9"/>
    <w:rsid w:val="001411E3"/>
    <w:rsid w:val="00141447"/>
    <w:rsid w:val="0014579A"/>
    <w:rsid w:val="00145D43"/>
    <w:rsid w:val="00146595"/>
    <w:rsid w:val="00146AF0"/>
    <w:rsid w:val="00151468"/>
    <w:rsid w:val="00151559"/>
    <w:rsid w:val="00152426"/>
    <w:rsid w:val="00152502"/>
    <w:rsid w:val="001547E6"/>
    <w:rsid w:val="00157481"/>
    <w:rsid w:val="00161BD0"/>
    <w:rsid w:val="0016235D"/>
    <w:rsid w:val="00163756"/>
    <w:rsid w:val="00164479"/>
    <w:rsid w:val="00166B40"/>
    <w:rsid w:val="00166B7D"/>
    <w:rsid w:val="00166C62"/>
    <w:rsid w:val="00171EBC"/>
    <w:rsid w:val="00174103"/>
    <w:rsid w:val="00174CD9"/>
    <w:rsid w:val="00175A35"/>
    <w:rsid w:val="001770C0"/>
    <w:rsid w:val="00177690"/>
    <w:rsid w:val="00182886"/>
    <w:rsid w:val="0018314A"/>
    <w:rsid w:val="00183190"/>
    <w:rsid w:val="001860C3"/>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8E9"/>
    <w:rsid w:val="001B6925"/>
    <w:rsid w:val="001B7A65"/>
    <w:rsid w:val="001C1013"/>
    <w:rsid w:val="001C139B"/>
    <w:rsid w:val="001C6863"/>
    <w:rsid w:val="001D32E7"/>
    <w:rsid w:val="001D62FF"/>
    <w:rsid w:val="001D7948"/>
    <w:rsid w:val="001E128B"/>
    <w:rsid w:val="001E1B4F"/>
    <w:rsid w:val="001E41A6"/>
    <w:rsid w:val="001E41F3"/>
    <w:rsid w:val="001E61A5"/>
    <w:rsid w:val="001E637F"/>
    <w:rsid w:val="001E6BDF"/>
    <w:rsid w:val="001F0020"/>
    <w:rsid w:val="001F0AF8"/>
    <w:rsid w:val="001F40AF"/>
    <w:rsid w:val="00203705"/>
    <w:rsid w:val="002069FC"/>
    <w:rsid w:val="00211A93"/>
    <w:rsid w:val="00211DBF"/>
    <w:rsid w:val="002128F8"/>
    <w:rsid w:val="00215BF2"/>
    <w:rsid w:val="002206CC"/>
    <w:rsid w:val="0022088D"/>
    <w:rsid w:val="00221535"/>
    <w:rsid w:val="0022333F"/>
    <w:rsid w:val="00230003"/>
    <w:rsid w:val="002310F1"/>
    <w:rsid w:val="002352EB"/>
    <w:rsid w:val="00237711"/>
    <w:rsid w:val="0024013C"/>
    <w:rsid w:val="00243D40"/>
    <w:rsid w:val="00244BDE"/>
    <w:rsid w:val="00245A8A"/>
    <w:rsid w:val="002478A7"/>
    <w:rsid w:val="00250325"/>
    <w:rsid w:val="00253A66"/>
    <w:rsid w:val="00253DEA"/>
    <w:rsid w:val="00256B7B"/>
    <w:rsid w:val="0026004D"/>
    <w:rsid w:val="00262FD3"/>
    <w:rsid w:val="002640DD"/>
    <w:rsid w:val="002642D4"/>
    <w:rsid w:val="00264393"/>
    <w:rsid w:val="00266837"/>
    <w:rsid w:val="00274FBB"/>
    <w:rsid w:val="0027506D"/>
    <w:rsid w:val="00275D12"/>
    <w:rsid w:val="00276A3F"/>
    <w:rsid w:val="00276C22"/>
    <w:rsid w:val="0028249F"/>
    <w:rsid w:val="00283333"/>
    <w:rsid w:val="0028378B"/>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71C"/>
    <w:rsid w:val="002B2E81"/>
    <w:rsid w:val="002B3970"/>
    <w:rsid w:val="002B5741"/>
    <w:rsid w:val="002B67D2"/>
    <w:rsid w:val="002B69EF"/>
    <w:rsid w:val="002B71A2"/>
    <w:rsid w:val="002B779B"/>
    <w:rsid w:val="002C1329"/>
    <w:rsid w:val="002C55DD"/>
    <w:rsid w:val="002C64FE"/>
    <w:rsid w:val="002C786C"/>
    <w:rsid w:val="002C7AA1"/>
    <w:rsid w:val="002C7F4F"/>
    <w:rsid w:val="002D0DB7"/>
    <w:rsid w:val="002D1533"/>
    <w:rsid w:val="002D16A4"/>
    <w:rsid w:val="002D1E9F"/>
    <w:rsid w:val="002D546B"/>
    <w:rsid w:val="002D6331"/>
    <w:rsid w:val="002E2847"/>
    <w:rsid w:val="002E2E0B"/>
    <w:rsid w:val="002E32F8"/>
    <w:rsid w:val="002E472E"/>
    <w:rsid w:val="002E5B14"/>
    <w:rsid w:val="002E7263"/>
    <w:rsid w:val="002E7511"/>
    <w:rsid w:val="002F4D36"/>
    <w:rsid w:val="00300FC1"/>
    <w:rsid w:val="00303244"/>
    <w:rsid w:val="003037F4"/>
    <w:rsid w:val="0030526B"/>
    <w:rsid w:val="00305282"/>
    <w:rsid w:val="00305409"/>
    <w:rsid w:val="00305E95"/>
    <w:rsid w:val="00307BD1"/>
    <w:rsid w:val="00310EF8"/>
    <w:rsid w:val="0031769F"/>
    <w:rsid w:val="00317AC7"/>
    <w:rsid w:val="0032126A"/>
    <w:rsid w:val="00321785"/>
    <w:rsid w:val="00321CAF"/>
    <w:rsid w:val="00324F3B"/>
    <w:rsid w:val="0032678C"/>
    <w:rsid w:val="003271D8"/>
    <w:rsid w:val="0032764C"/>
    <w:rsid w:val="003310C8"/>
    <w:rsid w:val="00335ED3"/>
    <w:rsid w:val="00336180"/>
    <w:rsid w:val="00340FBA"/>
    <w:rsid w:val="003429D0"/>
    <w:rsid w:val="00344070"/>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31A"/>
    <w:rsid w:val="0036372B"/>
    <w:rsid w:val="00366389"/>
    <w:rsid w:val="00371677"/>
    <w:rsid w:val="003719C3"/>
    <w:rsid w:val="00372074"/>
    <w:rsid w:val="003728A4"/>
    <w:rsid w:val="00373909"/>
    <w:rsid w:val="00374DD4"/>
    <w:rsid w:val="003755D9"/>
    <w:rsid w:val="00380AF1"/>
    <w:rsid w:val="00382D21"/>
    <w:rsid w:val="003846B4"/>
    <w:rsid w:val="003900AF"/>
    <w:rsid w:val="00390C96"/>
    <w:rsid w:val="0039101D"/>
    <w:rsid w:val="00392307"/>
    <w:rsid w:val="003923A4"/>
    <w:rsid w:val="00396521"/>
    <w:rsid w:val="003A0274"/>
    <w:rsid w:val="003A0899"/>
    <w:rsid w:val="003A0CBF"/>
    <w:rsid w:val="003A0D8F"/>
    <w:rsid w:val="003A16B1"/>
    <w:rsid w:val="003B0A32"/>
    <w:rsid w:val="003B132F"/>
    <w:rsid w:val="003B1D39"/>
    <w:rsid w:val="003B37EC"/>
    <w:rsid w:val="003B4B61"/>
    <w:rsid w:val="003B515A"/>
    <w:rsid w:val="003B669D"/>
    <w:rsid w:val="003B7A85"/>
    <w:rsid w:val="003C02C9"/>
    <w:rsid w:val="003C0533"/>
    <w:rsid w:val="003D14CD"/>
    <w:rsid w:val="003D2DA7"/>
    <w:rsid w:val="003D2F9D"/>
    <w:rsid w:val="003D45C1"/>
    <w:rsid w:val="003D46E9"/>
    <w:rsid w:val="003D5BA5"/>
    <w:rsid w:val="003D65DB"/>
    <w:rsid w:val="003E1A36"/>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2558"/>
    <w:rsid w:val="00405A64"/>
    <w:rsid w:val="00405EB2"/>
    <w:rsid w:val="00406868"/>
    <w:rsid w:val="00410371"/>
    <w:rsid w:val="004110CE"/>
    <w:rsid w:val="00414D31"/>
    <w:rsid w:val="00416028"/>
    <w:rsid w:val="004164E5"/>
    <w:rsid w:val="00416789"/>
    <w:rsid w:val="004169E9"/>
    <w:rsid w:val="0041770C"/>
    <w:rsid w:val="00422AB4"/>
    <w:rsid w:val="00423FCB"/>
    <w:rsid w:val="004242F1"/>
    <w:rsid w:val="00425D3E"/>
    <w:rsid w:val="00425DE5"/>
    <w:rsid w:val="00425EF8"/>
    <w:rsid w:val="004307F4"/>
    <w:rsid w:val="00433088"/>
    <w:rsid w:val="004334FA"/>
    <w:rsid w:val="00434048"/>
    <w:rsid w:val="00434C16"/>
    <w:rsid w:val="00435C7F"/>
    <w:rsid w:val="0043646A"/>
    <w:rsid w:val="00440FE8"/>
    <w:rsid w:val="0044434A"/>
    <w:rsid w:val="004453A0"/>
    <w:rsid w:val="004466B8"/>
    <w:rsid w:val="0045060F"/>
    <w:rsid w:val="0045275B"/>
    <w:rsid w:val="004528B5"/>
    <w:rsid w:val="00454459"/>
    <w:rsid w:val="00456905"/>
    <w:rsid w:val="0046122A"/>
    <w:rsid w:val="00464A9B"/>
    <w:rsid w:val="0046733A"/>
    <w:rsid w:val="00470032"/>
    <w:rsid w:val="00473136"/>
    <w:rsid w:val="00474EBB"/>
    <w:rsid w:val="00480BC4"/>
    <w:rsid w:val="00480F05"/>
    <w:rsid w:val="00483346"/>
    <w:rsid w:val="004841A4"/>
    <w:rsid w:val="00484940"/>
    <w:rsid w:val="0048677C"/>
    <w:rsid w:val="004914D0"/>
    <w:rsid w:val="00492E6F"/>
    <w:rsid w:val="00494E9E"/>
    <w:rsid w:val="004A3AA8"/>
    <w:rsid w:val="004A65B6"/>
    <w:rsid w:val="004A7C5B"/>
    <w:rsid w:val="004B2017"/>
    <w:rsid w:val="004B46F1"/>
    <w:rsid w:val="004B75B7"/>
    <w:rsid w:val="004B75C7"/>
    <w:rsid w:val="004C0E9D"/>
    <w:rsid w:val="004C13FB"/>
    <w:rsid w:val="004C743F"/>
    <w:rsid w:val="004D0FFF"/>
    <w:rsid w:val="004D1072"/>
    <w:rsid w:val="004D287F"/>
    <w:rsid w:val="004D755E"/>
    <w:rsid w:val="004D7A5F"/>
    <w:rsid w:val="004E11BA"/>
    <w:rsid w:val="004E4F89"/>
    <w:rsid w:val="004E50C6"/>
    <w:rsid w:val="004E666B"/>
    <w:rsid w:val="004E737D"/>
    <w:rsid w:val="004E7536"/>
    <w:rsid w:val="004E76D3"/>
    <w:rsid w:val="004F34C5"/>
    <w:rsid w:val="004F478A"/>
    <w:rsid w:val="004F764A"/>
    <w:rsid w:val="004F7E85"/>
    <w:rsid w:val="005009BE"/>
    <w:rsid w:val="00502096"/>
    <w:rsid w:val="00502E8E"/>
    <w:rsid w:val="00504BA0"/>
    <w:rsid w:val="00504CA4"/>
    <w:rsid w:val="00510691"/>
    <w:rsid w:val="00514044"/>
    <w:rsid w:val="005141D9"/>
    <w:rsid w:val="0051580D"/>
    <w:rsid w:val="00515C88"/>
    <w:rsid w:val="005203A7"/>
    <w:rsid w:val="005204E2"/>
    <w:rsid w:val="005204EE"/>
    <w:rsid w:val="0052546B"/>
    <w:rsid w:val="00525D94"/>
    <w:rsid w:val="00525DB5"/>
    <w:rsid w:val="00530728"/>
    <w:rsid w:val="00531362"/>
    <w:rsid w:val="0053356A"/>
    <w:rsid w:val="0053374D"/>
    <w:rsid w:val="00541525"/>
    <w:rsid w:val="005449FD"/>
    <w:rsid w:val="00547111"/>
    <w:rsid w:val="00551515"/>
    <w:rsid w:val="00551586"/>
    <w:rsid w:val="005522C8"/>
    <w:rsid w:val="005529D3"/>
    <w:rsid w:val="0055522B"/>
    <w:rsid w:val="00555FB6"/>
    <w:rsid w:val="00560FCD"/>
    <w:rsid w:val="0056360B"/>
    <w:rsid w:val="005650A2"/>
    <w:rsid w:val="00567937"/>
    <w:rsid w:val="0057000C"/>
    <w:rsid w:val="00573062"/>
    <w:rsid w:val="00573EFF"/>
    <w:rsid w:val="00575E24"/>
    <w:rsid w:val="0057756E"/>
    <w:rsid w:val="00577823"/>
    <w:rsid w:val="00582620"/>
    <w:rsid w:val="00585CBD"/>
    <w:rsid w:val="00586005"/>
    <w:rsid w:val="00586781"/>
    <w:rsid w:val="00587307"/>
    <w:rsid w:val="005875F3"/>
    <w:rsid w:val="00587D73"/>
    <w:rsid w:val="00590115"/>
    <w:rsid w:val="00592D66"/>
    <w:rsid w:val="00592D74"/>
    <w:rsid w:val="00596A79"/>
    <w:rsid w:val="005971B5"/>
    <w:rsid w:val="005A08DA"/>
    <w:rsid w:val="005A7206"/>
    <w:rsid w:val="005A7267"/>
    <w:rsid w:val="005B0356"/>
    <w:rsid w:val="005B13ED"/>
    <w:rsid w:val="005B1C55"/>
    <w:rsid w:val="005B3E99"/>
    <w:rsid w:val="005B68C7"/>
    <w:rsid w:val="005B755E"/>
    <w:rsid w:val="005B767A"/>
    <w:rsid w:val="005C18A0"/>
    <w:rsid w:val="005C4362"/>
    <w:rsid w:val="005C545F"/>
    <w:rsid w:val="005C5468"/>
    <w:rsid w:val="005D20BD"/>
    <w:rsid w:val="005D6054"/>
    <w:rsid w:val="005E07A1"/>
    <w:rsid w:val="005E1555"/>
    <w:rsid w:val="005E18EA"/>
    <w:rsid w:val="005E261A"/>
    <w:rsid w:val="005E2C44"/>
    <w:rsid w:val="005E50A0"/>
    <w:rsid w:val="005E6549"/>
    <w:rsid w:val="005F0E00"/>
    <w:rsid w:val="005F26D9"/>
    <w:rsid w:val="005F5066"/>
    <w:rsid w:val="005F577F"/>
    <w:rsid w:val="005F62E3"/>
    <w:rsid w:val="0060076E"/>
    <w:rsid w:val="00601544"/>
    <w:rsid w:val="006029CE"/>
    <w:rsid w:val="00606C0B"/>
    <w:rsid w:val="00610BB2"/>
    <w:rsid w:val="0061277E"/>
    <w:rsid w:val="0061758F"/>
    <w:rsid w:val="0062079D"/>
    <w:rsid w:val="00621188"/>
    <w:rsid w:val="006227B4"/>
    <w:rsid w:val="00622D0E"/>
    <w:rsid w:val="0062321E"/>
    <w:rsid w:val="0062330E"/>
    <w:rsid w:val="006253E1"/>
    <w:rsid w:val="006257ED"/>
    <w:rsid w:val="00627219"/>
    <w:rsid w:val="00627A18"/>
    <w:rsid w:val="0063085D"/>
    <w:rsid w:val="00630E15"/>
    <w:rsid w:val="006320E8"/>
    <w:rsid w:val="006375EF"/>
    <w:rsid w:val="006403FF"/>
    <w:rsid w:val="00642E0A"/>
    <w:rsid w:val="00643C7B"/>
    <w:rsid w:val="00644A6A"/>
    <w:rsid w:val="006454C1"/>
    <w:rsid w:val="00645F8E"/>
    <w:rsid w:val="00646FC9"/>
    <w:rsid w:val="00652CBD"/>
    <w:rsid w:val="00653B5A"/>
    <w:rsid w:val="00653DE4"/>
    <w:rsid w:val="00654AF3"/>
    <w:rsid w:val="00657AE0"/>
    <w:rsid w:val="00662585"/>
    <w:rsid w:val="0066587A"/>
    <w:rsid w:val="00665C47"/>
    <w:rsid w:val="00666478"/>
    <w:rsid w:val="00672D45"/>
    <w:rsid w:val="00674C3D"/>
    <w:rsid w:val="00675C8A"/>
    <w:rsid w:val="00675E9E"/>
    <w:rsid w:val="00676390"/>
    <w:rsid w:val="00676E06"/>
    <w:rsid w:val="006813B8"/>
    <w:rsid w:val="00682688"/>
    <w:rsid w:val="006827F8"/>
    <w:rsid w:val="006832ED"/>
    <w:rsid w:val="0068417A"/>
    <w:rsid w:val="00686AFC"/>
    <w:rsid w:val="00687937"/>
    <w:rsid w:val="00687EF4"/>
    <w:rsid w:val="00690F91"/>
    <w:rsid w:val="0069146E"/>
    <w:rsid w:val="00694229"/>
    <w:rsid w:val="00695808"/>
    <w:rsid w:val="006976EE"/>
    <w:rsid w:val="006A3DA3"/>
    <w:rsid w:val="006A4029"/>
    <w:rsid w:val="006A412B"/>
    <w:rsid w:val="006A5E78"/>
    <w:rsid w:val="006B160F"/>
    <w:rsid w:val="006B27B4"/>
    <w:rsid w:val="006B2F6A"/>
    <w:rsid w:val="006B46FB"/>
    <w:rsid w:val="006C094A"/>
    <w:rsid w:val="006C2028"/>
    <w:rsid w:val="006C5468"/>
    <w:rsid w:val="006D5419"/>
    <w:rsid w:val="006D609A"/>
    <w:rsid w:val="006D7820"/>
    <w:rsid w:val="006D7F9F"/>
    <w:rsid w:val="006E06DB"/>
    <w:rsid w:val="006E183B"/>
    <w:rsid w:val="006E21FB"/>
    <w:rsid w:val="006E3D11"/>
    <w:rsid w:val="006E648A"/>
    <w:rsid w:val="006F057C"/>
    <w:rsid w:val="006F06E6"/>
    <w:rsid w:val="006F3993"/>
    <w:rsid w:val="006F59D0"/>
    <w:rsid w:val="0070038A"/>
    <w:rsid w:val="00700B48"/>
    <w:rsid w:val="007024EA"/>
    <w:rsid w:val="0070292C"/>
    <w:rsid w:val="00702E13"/>
    <w:rsid w:val="00703BB3"/>
    <w:rsid w:val="00705D0E"/>
    <w:rsid w:val="00706BDB"/>
    <w:rsid w:val="00710141"/>
    <w:rsid w:val="00711534"/>
    <w:rsid w:val="007129E1"/>
    <w:rsid w:val="00712FA2"/>
    <w:rsid w:val="007139FE"/>
    <w:rsid w:val="00716945"/>
    <w:rsid w:val="007179CF"/>
    <w:rsid w:val="00717C88"/>
    <w:rsid w:val="00720927"/>
    <w:rsid w:val="0072450E"/>
    <w:rsid w:val="0072640E"/>
    <w:rsid w:val="00726958"/>
    <w:rsid w:val="00730CB9"/>
    <w:rsid w:val="007316BB"/>
    <w:rsid w:val="007367FF"/>
    <w:rsid w:val="00736F22"/>
    <w:rsid w:val="00742906"/>
    <w:rsid w:val="007432BE"/>
    <w:rsid w:val="00744995"/>
    <w:rsid w:val="007463E3"/>
    <w:rsid w:val="0075115E"/>
    <w:rsid w:val="00751F7B"/>
    <w:rsid w:val="00753759"/>
    <w:rsid w:val="007557CD"/>
    <w:rsid w:val="007566F3"/>
    <w:rsid w:val="00767F6A"/>
    <w:rsid w:val="007707C4"/>
    <w:rsid w:val="007715DC"/>
    <w:rsid w:val="00774393"/>
    <w:rsid w:val="00774DDC"/>
    <w:rsid w:val="00774FD2"/>
    <w:rsid w:val="00775336"/>
    <w:rsid w:val="007775B6"/>
    <w:rsid w:val="007811D7"/>
    <w:rsid w:val="007821F7"/>
    <w:rsid w:val="00786EA0"/>
    <w:rsid w:val="007902F2"/>
    <w:rsid w:val="007918C8"/>
    <w:rsid w:val="007922FC"/>
    <w:rsid w:val="00792342"/>
    <w:rsid w:val="0079244D"/>
    <w:rsid w:val="007936A9"/>
    <w:rsid w:val="007948BF"/>
    <w:rsid w:val="007965D2"/>
    <w:rsid w:val="007977A8"/>
    <w:rsid w:val="00797B74"/>
    <w:rsid w:val="00797C76"/>
    <w:rsid w:val="007A0B5B"/>
    <w:rsid w:val="007A354E"/>
    <w:rsid w:val="007A5F20"/>
    <w:rsid w:val="007A7ED9"/>
    <w:rsid w:val="007B0D63"/>
    <w:rsid w:val="007B3202"/>
    <w:rsid w:val="007B4579"/>
    <w:rsid w:val="007B45FD"/>
    <w:rsid w:val="007B512A"/>
    <w:rsid w:val="007B75F2"/>
    <w:rsid w:val="007C0DB2"/>
    <w:rsid w:val="007C2097"/>
    <w:rsid w:val="007C2C72"/>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3F9C"/>
    <w:rsid w:val="007E4BF0"/>
    <w:rsid w:val="007E4E8C"/>
    <w:rsid w:val="007E6B68"/>
    <w:rsid w:val="007E7896"/>
    <w:rsid w:val="007F0F13"/>
    <w:rsid w:val="007F1468"/>
    <w:rsid w:val="007F3FB1"/>
    <w:rsid w:val="007F4FA8"/>
    <w:rsid w:val="007F58B3"/>
    <w:rsid w:val="007F648E"/>
    <w:rsid w:val="007F7259"/>
    <w:rsid w:val="00801DF0"/>
    <w:rsid w:val="00803024"/>
    <w:rsid w:val="00803B04"/>
    <w:rsid w:val="008040A8"/>
    <w:rsid w:val="008043FE"/>
    <w:rsid w:val="008056DC"/>
    <w:rsid w:val="00805943"/>
    <w:rsid w:val="008076DA"/>
    <w:rsid w:val="00807754"/>
    <w:rsid w:val="00811027"/>
    <w:rsid w:val="008132F5"/>
    <w:rsid w:val="008152CE"/>
    <w:rsid w:val="00815B6D"/>
    <w:rsid w:val="00815D4C"/>
    <w:rsid w:val="00816C80"/>
    <w:rsid w:val="00816F60"/>
    <w:rsid w:val="00820192"/>
    <w:rsid w:val="00820BA4"/>
    <w:rsid w:val="00821A57"/>
    <w:rsid w:val="00821D13"/>
    <w:rsid w:val="00822083"/>
    <w:rsid w:val="00824223"/>
    <w:rsid w:val="00826B6F"/>
    <w:rsid w:val="00827324"/>
    <w:rsid w:val="00827980"/>
    <w:rsid w:val="008279FA"/>
    <w:rsid w:val="00827C73"/>
    <w:rsid w:val="00830BFB"/>
    <w:rsid w:val="0083154E"/>
    <w:rsid w:val="00831853"/>
    <w:rsid w:val="00832EE9"/>
    <w:rsid w:val="00834232"/>
    <w:rsid w:val="00837C38"/>
    <w:rsid w:val="008401AE"/>
    <w:rsid w:val="0084064A"/>
    <w:rsid w:val="0084101F"/>
    <w:rsid w:val="00846790"/>
    <w:rsid w:val="008477F2"/>
    <w:rsid w:val="00851A96"/>
    <w:rsid w:val="00854130"/>
    <w:rsid w:val="00855BE1"/>
    <w:rsid w:val="00855E1B"/>
    <w:rsid w:val="00856CAE"/>
    <w:rsid w:val="00857CE6"/>
    <w:rsid w:val="00860489"/>
    <w:rsid w:val="008626E7"/>
    <w:rsid w:val="00863F63"/>
    <w:rsid w:val="00864F43"/>
    <w:rsid w:val="00865516"/>
    <w:rsid w:val="00870076"/>
    <w:rsid w:val="00870D2E"/>
    <w:rsid w:val="00870EE7"/>
    <w:rsid w:val="00875BFE"/>
    <w:rsid w:val="00876E6B"/>
    <w:rsid w:val="00881A2F"/>
    <w:rsid w:val="0088454F"/>
    <w:rsid w:val="008851F9"/>
    <w:rsid w:val="008863B9"/>
    <w:rsid w:val="00886AD4"/>
    <w:rsid w:val="00887C2B"/>
    <w:rsid w:val="00892C7C"/>
    <w:rsid w:val="0089492E"/>
    <w:rsid w:val="00895297"/>
    <w:rsid w:val="00896C02"/>
    <w:rsid w:val="0089768F"/>
    <w:rsid w:val="008A3EED"/>
    <w:rsid w:val="008A45A6"/>
    <w:rsid w:val="008A4633"/>
    <w:rsid w:val="008A6BB1"/>
    <w:rsid w:val="008A78CE"/>
    <w:rsid w:val="008A7C5A"/>
    <w:rsid w:val="008B0EF5"/>
    <w:rsid w:val="008B2323"/>
    <w:rsid w:val="008B4B9E"/>
    <w:rsid w:val="008B4F64"/>
    <w:rsid w:val="008B6AFB"/>
    <w:rsid w:val="008C307E"/>
    <w:rsid w:val="008C61B7"/>
    <w:rsid w:val="008C625E"/>
    <w:rsid w:val="008C6747"/>
    <w:rsid w:val="008C6F1C"/>
    <w:rsid w:val="008D1631"/>
    <w:rsid w:val="008D1AAB"/>
    <w:rsid w:val="008D3CCC"/>
    <w:rsid w:val="008D6A7D"/>
    <w:rsid w:val="008E2640"/>
    <w:rsid w:val="008E6A54"/>
    <w:rsid w:val="008E6F70"/>
    <w:rsid w:val="008E779D"/>
    <w:rsid w:val="008F0F8E"/>
    <w:rsid w:val="008F2CB2"/>
    <w:rsid w:val="008F3789"/>
    <w:rsid w:val="008F3898"/>
    <w:rsid w:val="008F5C12"/>
    <w:rsid w:val="008F686C"/>
    <w:rsid w:val="008F7646"/>
    <w:rsid w:val="008F790E"/>
    <w:rsid w:val="008F795D"/>
    <w:rsid w:val="008F7E25"/>
    <w:rsid w:val="00900F34"/>
    <w:rsid w:val="00900FD4"/>
    <w:rsid w:val="0090454D"/>
    <w:rsid w:val="009045D6"/>
    <w:rsid w:val="00904E25"/>
    <w:rsid w:val="009063A5"/>
    <w:rsid w:val="00906ED7"/>
    <w:rsid w:val="00907AF2"/>
    <w:rsid w:val="00912955"/>
    <w:rsid w:val="00914621"/>
    <w:rsid w:val="009148DE"/>
    <w:rsid w:val="009166F7"/>
    <w:rsid w:val="009215DB"/>
    <w:rsid w:val="009223CE"/>
    <w:rsid w:val="00925BDA"/>
    <w:rsid w:val="009267D3"/>
    <w:rsid w:val="0092689B"/>
    <w:rsid w:val="00931C0D"/>
    <w:rsid w:val="009321E6"/>
    <w:rsid w:val="00936E4E"/>
    <w:rsid w:val="00940999"/>
    <w:rsid w:val="00941E30"/>
    <w:rsid w:val="00941FEB"/>
    <w:rsid w:val="00943D5D"/>
    <w:rsid w:val="009464E3"/>
    <w:rsid w:val="00950596"/>
    <w:rsid w:val="00950BB9"/>
    <w:rsid w:val="0095262D"/>
    <w:rsid w:val="00953198"/>
    <w:rsid w:val="0095518E"/>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BC"/>
    <w:rsid w:val="0097772E"/>
    <w:rsid w:val="009777D9"/>
    <w:rsid w:val="00982E5B"/>
    <w:rsid w:val="00984F49"/>
    <w:rsid w:val="0098532E"/>
    <w:rsid w:val="0098620D"/>
    <w:rsid w:val="0098649C"/>
    <w:rsid w:val="00987776"/>
    <w:rsid w:val="00987910"/>
    <w:rsid w:val="009907D0"/>
    <w:rsid w:val="00991B88"/>
    <w:rsid w:val="009945A2"/>
    <w:rsid w:val="00994788"/>
    <w:rsid w:val="0099518C"/>
    <w:rsid w:val="00996464"/>
    <w:rsid w:val="00996466"/>
    <w:rsid w:val="00996515"/>
    <w:rsid w:val="0099691A"/>
    <w:rsid w:val="00996ED8"/>
    <w:rsid w:val="009A0828"/>
    <w:rsid w:val="009A2C2D"/>
    <w:rsid w:val="009A2EA1"/>
    <w:rsid w:val="009A5753"/>
    <w:rsid w:val="009A579D"/>
    <w:rsid w:val="009B0165"/>
    <w:rsid w:val="009B07B0"/>
    <w:rsid w:val="009B110E"/>
    <w:rsid w:val="009B1644"/>
    <w:rsid w:val="009B2810"/>
    <w:rsid w:val="009B3B29"/>
    <w:rsid w:val="009B402C"/>
    <w:rsid w:val="009B4533"/>
    <w:rsid w:val="009B6ED4"/>
    <w:rsid w:val="009C07DC"/>
    <w:rsid w:val="009C13D6"/>
    <w:rsid w:val="009C1401"/>
    <w:rsid w:val="009C3A8E"/>
    <w:rsid w:val="009C5AD3"/>
    <w:rsid w:val="009C6D7E"/>
    <w:rsid w:val="009C6F96"/>
    <w:rsid w:val="009D32F8"/>
    <w:rsid w:val="009D3866"/>
    <w:rsid w:val="009D5F0B"/>
    <w:rsid w:val="009E13F5"/>
    <w:rsid w:val="009E3297"/>
    <w:rsid w:val="009E7D7C"/>
    <w:rsid w:val="009F220A"/>
    <w:rsid w:val="009F391A"/>
    <w:rsid w:val="009F3AD9"/>
    <w:rsid w:val="009F3D9D"/>
    <w:rsid w:val="009F4CB4"/>
    <w:rsid w:val="009F5420"/>
    <w:rsid w:val="009F734F"/>
    <w:rsid w:val="00A00D49"/>
    <w:rsid w:val="00A01F85"/>
    <w:rsid w:val="00A0426D"/>
    <w:rsid w:val="00A05B5C"/>
    <w:rsid w:val="00A128B8"/>
    <w:rsid w:val="00A132B8"/>
    <w:rsid w:val="00A1574C"/>
    <w:rsid w:val="00A15C51"/>
    <w:rsid w:val="00A211C9"/>
    <w:rsid w:val="00A246B6"/>
    <w:rsid w:val="00A25C09"/>
    <w:rsid w:val="00A25EBE"/>
    <w:rsid w:val="00A267B8"/>
    <w:rsid w:val="00A3060E"/>
    <w:rsid w:val="00A315D4"/>
    <w:rsid w:val="00A3357B"/>
    <w:rsid w:val="00A42458"/>
    <w:rsid w:val="00A427AB"/>
    <w:rsid w:val="00A47E70"/>
    <w:rsid w:val="00A50515"/>
    <w:rsid w:val="00A50CF0"/>
    <w:rsid w:val="00A5254B"/>
    <w:rsid w:val="00A53239"/>
    <w:rsid w:val="00A5399D"/>
    <w:rsid w:val="00A561E7"/>
    <w:rsid w:val="00A61F3E"/>
    <w:rsid w:val="00A62009"/>
    <w:rsid w:val="00A63F8B"/>
    <w:rsid w:val="00A66BEB"/>
    <w:rsid w:val="00A66D4C"/>
    <w:rsid w:val="00A66EA3"/>
    <w:rsid w:val="00A702BB"/>
    <w:rsid w:val="00A72CE6"/>
    <w:rsid w:val="00A76455"/>
    <w:rsid w:val="00A7671C"/>
    <w:rsid w:val="00A77030"/>
    <w:rsid w:val="00A770DC"/>
    <w:rsid w:val="00A803BD"/>
    <w:rsid w:val="00A836A3"/>
    <w:rsid w:val="00A83821"/>
    <w:rsid w:val="00A8637A"/>
    <w:rsid w:val="00A86897"/>
    <w:rsid w:val="00A87923"/>
    <w:rsid w:val="00A87A96"/>
    <w:rsid w:val="00A90A4B"/>
    <w:rsid w:val="00A92D7C"/>
    <w:rsid w:val="00A92F73"/>
    <w:rsid w:val="00A948E5"/>
    <w:rsid w:val="00A95208"/>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44CB"/>
    <w:rsid w:val="00AD6D4D"/>
    <w:rsid w:val="00AD7CEE"/>
    <w:rsid w:val="00AE0892"/>
    <w:rsid w:val="00AE091F"/>
    <w:rsid w:val="00AE0B39"/>
    <w:rsid w:val="00AE0C47"/>
    <w:rsid w:val="00AE26F7"/>
    <w:rsid w:val="00AE299A"/>
    <w:rsid w:val="00AE485A"/>
    <w:rsid w:val="00AE6F5C"/>
    <w:rsid w:val="00AF3332"/>
    <w:rsid w:val="00AF7967"/>
    <w:rsid w:val="00B00239"/>
    <w:rsid w:val="00B015BE"/>
    <w:rsid w:val="00B02976"/>
    <w:rsid w:val="00B02CCE"/>
    <w:rsid w:val="00B03737"/>
    <w:rsid w:val="00B03922"/>
    <w:rsid w:val="00B0414D"/>
    <w:rsid w:val="00B0414F"/>
    <w:rsid w:val="00B1048F"/>
    <w:rsid w:val="00B1206C"/>
    <w:rsid w:val="00B12AF7"/>
    <w:rsid w:val="00B13A2D"/>
    <w:rsid w:val="00B164DD"/>
    <w:rsid w:val="00B20E41"/>
    <w:rsid w:val="00B210A6"/>
    <w:rsid w:val="00B258BB"/>
    <w:rsid w:val="00B26313"/>
    <w:rsid w:val="00B276CF"/>
    <w:rsid w:val="00B3461B"/>
    <w:rsid w:val="00B42BA4"/>
    <w:rsid w:val="00B45842"/>
    <w:rsid w:val="00B47F9F"/>
    <w:rsid w:val="00B51F9B"/>
    <w:rsid w:val="00B527BD"/>
    <w:rsid w:val="00B52863"/>
    <w:rsid w:val="00B55973"/>
    <w:rsid w:val="00B61DE3"/>
    <w:rsid w:val="00B62655"/>
    <w:rsid w:val="00B6487C"/>
    <w:rsid w:val="00B65F7A"/>
    <w:rsid w:val="00B66F8E"/>
    <w:rsid w:val="00B67B52"/>
    <w:rsid w:val="00B67B97"/>
    <w:rsid w:val="00B74E79"/>
    <w:rsid w:val="00B7542C"/>
    <w:rsid w:val="00B75C97"/>
    <w:rsid w:val="00B77822"/>
    <w:rsid w:val="00B828E7"/>
    <w:rsid w:val="00B83DDC"/>
    <w:rsid w:val="00B8474A"/>
    <w:rsid w:val="00B8659E"/>
    <w:rsid w:val="00B86B00"/>
    <w:rsid w:val="00B94736"/>
    <w:rsid w:val="00B9475B"/>
    <w:rsid w:val="00B95511"/>
    <w:rsid w:val="00B96809"/>
    <w:rsid w:val="00B968C8"/>
    <w:rsid w:val="00B97BB9"/>
    <w:rsid w:val="00BA11AD"/>
    <w:rsid w:val="00BA1F08"/>
    <w:rsid w:val="00BA3EC5"/>
    <w:rsid w:val="00BA4A30"/>
    <w:rsid w:val="00BA50D2"/>
    <w:rsid w:val="00BA51D9"/>
    <w:rsid w:val="00BA558E"/>
    <w:rsid w:val="00BA56DD"/>
    <w:rsid w:val="00BA5E52"/>
    <w:rsid w:val="00BB24B2"/>
    <w:rsid w:val="00BB392C"/>
    <w:rsid w:val="00BB4299"/>
    <w:rsid w:val="00BB5DFC"/>
    <w:rsid w:val="00BC0A11"/>
    <w:rsid w:val="00BC32DF"/>
    <w:rsid w:val="00BC3F8E"/>
    <w:rsid w:val="00BC51FC"/>
    <w:rsid w:val="00BC58D3"/>
    <w:rsid w:val="00BC6C94"/>
    <w:rsid w:val="00BC6C9F"/>
    <w:rsid w:val="00BC6D32"/>
    <w:rsid w:val="00BC709A"/>
    <w:rsid w:val="00BD015F"/>
    <w:rsid w:val="00BD0D2C"/>
    <w:rsid w:val="00BD12BC"/>
    <w:rsid w:val="00BD279D"/>
    <w:rsid w:val="00BD4B04"/>
    <w:rsid w:val="00BD6624"/>
    <w:rsid w:val="00BD6BB8"/>
    <w:rsid w:val="00BE0E5D"/>
    <w:rsid w:val="00BE22DE"/>
    <w:rsid w:val="00BE3215"/>
    <w:rsid w:val="00BE45D4"/>
    <w:rsid w:val="00BE4855"/>
    <w:rsid w:val="00BE59AA"/>
    <w:rsid w:val="00BE68DC"/>
    <w:rsid w:val="00BF07CD"/>
    <w:rsid w:val="00BF2596"/>
    <w:rsid w:val="00BF3282"/>
    <w:rsid w:val="00BF477A"/>
    <w:rsid w:val="00BF489C"/>
    <w:rsid w:val="00BF5D22"/>
    <w:rsid w:val="00BF5D93"/>
    <w:rsid w:val="00BF5DA6"/>
    <w:rsid w:val="00BF62F4"/>
    <w:rsid w:val="00BF7368"/>
    <w:rsid w:val="00C04114"/>
    <w:rsid w:val="00C04DC8"/>
    <w:rsid w:val="00C06757"/>
    <w:rsid w:val="00C112AB"/>
    <w:rsid w:val="00C1146B"/>
    <w:rsid w:val="00C11914"/>
    <w:rsid w:val="00C128A7"/>
    <w:rsid w:val="00C12AF3"/>
    <w:rsid w:val="00C12BF1"/>
    <w:rsid w:val="00C14339"/>
    <w:rsid w:val="00C14B8B"/>
    <w:rsid w:val="00C17387"/>
    <w:rsid w:val="00C20231"/>
    <w:rsid w:val="00C2286A"/>
    <w:rsid w:val="00C22E0F"/>
    <w:rsid w:val="00C23D1E"/>
    <w:rsid w:val="00C24D4C"/>
    <w:rsid w:val="00C25A3C"/>
    <w:rsid w:val="00C26725"/>
    <w:rsid w:val="00C269EB"/>
    <w:rsid w:val="00C27B5B"/>
    <w:rsid w:val="00C27EA3"/>
    <w:rsid w:val="00C306F2"/>
    <w:rsid w:val="00C30758"/>
    <w:rsid w:val="00C317D9"/>
    <w:rsid w:val="00C31EF9"/>
    <w:rsid w:val="00C3218A"/>
    <w:rsid w:val="00C32CE1"/>
    <w:rsid w:val="00C32D45"/>
    <w:rsid w:val="00C35AAB"/>
    <w:rsid w:val="00C40A4F"/>
    <w:rsid w:val="00C42738"/>
    <w:rsid w:val="00C4493E"/>
    <w:rsid w:val="00C45824"/>
    <w:rsid w:val="00C463A7"/>
    <w:rsid w:val="00C46455"/>
    <w:rsid w:val="00C46962"/>
    <w:rsid w:val="00C47C59"/>
    <w:rsid w:val="00C47E13"/>
    <w:rsid w:val="00C531B8"/>
    <w:rsid w:val="00C55A54"/>
    <w:rsid w:val="00C61B10"/>
    <w:rsid w:val="00C62941"/>
    <w:rsid w:val="00C6484A"/>
    <w:rsid w:val="00C664C7"/>
    <w:rsid w:val="00C66BA2"/>
    <w:rsid w:val="00C67384"/>
    <w:rsid w:val="00C67CE4"/>
    <w:rsid w:val="00C72CDB"/>
    <w:rsid w:val="00C72DA6"/>
    <w:rsid w:val="00C749A1"/>
    <w:rsid w:val="00C802AE"/>
    <w:rsid w:val="00C8031E"/>
    <w:rsid w:val="00C803BB"/>
    <w:rsid w:val="00C8325F"/>
    <w:rsid w:val="00C86814"/>
    <w:rsid w:val="00C86E68"/>
    <w:rsid w:val="00C870F6"/>
    <w:rsid w:val="00C87377"/>
    <w:rsid w:val="00C87644"/>
    <w:rsid w:val="00C91D37"/>
    <w:rsid w:val="00C9217B"/>
    <w:rsid w:val="00C949D3"/>
    <w:rsid w:val="00C95985"/>
    <w:rsid w:val="00CA1E31"/>
    <w:rsid w:val="00CA2F4D"/>
    <w:rsid w:val="00CA3E69"/>
    <w:rsid w:val="00CB266A"/>
    <w:rsid w:val="00CC003A"/>
    <w:rsid w:val="00CC152C"/>
    <w:rsid w:val="00CC1D28"/>
    <w:rsid w:val="00CC20B5"/>
    <w:rsid w:val="00CC5026"/>
    <w:rsid w:val="00CC5852"/>
    <w:rsid w:val="00CC5C47"/>
    <w:rsid w:val="00CC68D0"/>
    <w:rsid w:val="00CC74BD"/>
    <w:rsid w:val="00CC7FE2"/>
    <w:rsid w:val="00CD07C7"/>
    <w:rsid w:val="00CD0F87"/>
    <w:rsid w:val="00CD105D"/>
    <w:rsid w:val="00CD1727"/>
    <w:rsid w:val="00CD2CAE"/>
    <w:rsid w:val="00CD63F5"/>
    <w:rsid w:val="00CD6CF8"/>
    <w:rsid w:val="00CE1A62"/>
    <w:rsid w:val="00CE32C3"/>
    <w:rsid w:val="00CE3FEF"/>
    <w:rsid w:val="00CE4050"/>
    <w:rsid w:val="00CE4B81"/>
    <w:rsid w:val="00CE583F"/>
    <w:rsid w:val="00CE5FDA"/>
    <w:rsid w:val="00CF7A64"/>
    <w:rsid w:val="00D00B3E"/>
    <w:rsid w:val="00D03ED0"/>
    <w:rsid w:val="00D03F9A"/>
    <w:rsid w:val="00D041B1"/>
    <w:rsid w:val="00D04D1F"/>
    <w:rsid w:val="00D06D51"/>
    <w:rsid w:val="00D06EBF"/>
    <w:rsid w:val="00D10290"/>
    <w:rsid w:val="00D1756F"/>
    <w:rsid w:val="00D20608"/>
    <w:rsid w:val="00D20839"/>
    <w:rsid w:val="00D24991"/>
    <w:rsid w:val="00D279FB"/>
    <w:rsid w:val="00D27F0E"/>
    <w:rsid w:val="00D306A0"/>
    <w:rsid w:val="00D317B4"/>
    <w:rsid w:val="00D37103"/>
    <w:rsid w:val="00D40DEA"/>
    <w:rsid w:val="00D4230E"/>
    <w:rsid w:val="00D4446F"/>
    <w:rsid w:val="00D4614F"/>
    <w:rsid w:val="00D46F61"/>
    <w:rsid w:val="00D50255"/>
    <w:rsid w:val="00D559EE"/>
    <w:rsid w:val="00D56261"/>
    <w:rsid w:val="00D632BD"/>
    <w:rsid w:val="00D65377"/>
    <w:rsid w:val="00D66520"/>
    <w:rsid w:val="00D678C6"/>
    <w:rsid w:val="00D67EA3"/>
    <w:rsid w:val="00D7163E"/>
    <w:rsid w:val="00D72ECC"/>
    <w:rsid w:val="00D730FF"/>
    <w:rsid w:val="00D7522E"/>
    <w:rsid w:val="00D7606A"/>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968C3"/>
    <w:rsid w:val="00DA07CE"/>
    <w:rsid w:val="00DA0C7E"/>
    <w:rsid w:val="00DA5893"/>
    <w:rsid w:val="00DA6287"/>
    <w:rsid w:val="00DB035B"/>
    <w:rsid w:val="00DB0659"/>
    <w:rsid w:val="00DB0A97"/>
    <w:rsid w:val="00DB498E"/>
    <w:rsid w:val="00DB52E1"/>
    <w:rsid w:val="00DB68C5"/>
    <w:rsid w:val="00DB73AB"/>
    <w:rsid w:val="00DC01C3"/>
    <w:rsid w:val="00DC055F"/>
    <w:rsid w:val="00DC4827"/>
    <w:rsid w:val="00DC5125"/>
    <w:rsid w:val="00DC530B"/>
    <w:rsid w:val="00DC64DE"/>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9F5"/>
    <w:rsid w:val="00DF1C03"/>
    <w:rsid w:val="00DF268F"/>
    <w:rsid w:val="00DF3E38"/>
    <w:rsid w:val="00DF66A3"/>
    <w:rsid w:val="00E00D93"/>
    <w:rsid w:val="00E02772"/>
    <w:rsid w:val="00E02A31"/>
    <w:rsid w:val="00E0432F"/>
    <w:rsid w:val="00E04ACE"/>
    <w:rsid w:val="00E052B5"/>
    <w:rsid w:val="00E06C02"/>
    <w:rsid w:val="00E102A7"/>
    <w:rsid w:val="00E122CA"/>
    <w:rsid w:val="00E12B8B"/>
    <w:rsid w:val="00E13916"/>
    <w:rsid w:val="00E13F3D"/>
    <w:rsid w:val="00E14011"/>
    <w:rsid w:val="00E1528B"/>
    <w:rsid w:val="00E1611C"/>
    <w:rsid w:val="00E167E9"/>
    <w:rsid w:val="00E17168"/>
    <w:rsid w:val="00E2047E"/>
    <w:rsid w:val="00E215D9"/>
    <w:rsid w:val="00E22094"/>
    <w:rsid w:val="00E2395E"/>
    <w:rsid w:val="00E27C40"/>
    <w:rsid w:val="00E30161"/>
    <w:rsid w:val="00E320C5"/>
    <w:rsid w:val="00E34898"/>
    <w:rsid w:val="00E407E2"/>
    <w:rsid w:val="00E41ED1"/>
    <w:rsid w:val="00E430D0"/>
    <w:rsid w:val="00E43721"/>
    <w:rsid w:val="00E46D45"/>
    <w:rsid w:val="00E4770E"/>
    <w:rsid w:val="00E52BEB"/>
    <w:rsid w:val="00E5356E"/>
    <w:rsid w:val="00E5452A"/>
    <w:rsid w:val="00E56383"/>
    <w:rsid w:val="00E56633"/>
    <w:rsid w:val="00E56B14"/>
    <w:rsid w:val="00E5760A"/>
    <w:rsid w:val="00E57EFD"/>
    <w:rsid w:val="00E62DF7"/>
    <w:rsid w:val="00E6385E"/>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F97"/>
    <w:rsid w:val="00EA122C"/>
    <w:rsid w:val="00EA17E7"/>
    <w:rsid w:val="00EA38D2"/>
    <w:rsid w:val="00EA405F"/>
    <w:rsid w:val="00EA5F20"/>
    <w:rsid w:val="00EB09B7"/>
    <w:rsid w:val="00EB1343"/>
    <w:rsid w:val="00EB2270"/>
    <w:rsid w:val="00EB2463"/>
    <w:rsid w:val="00EB43BC"/>
    <w:rsid w:val="00EB4A11"/>
    <w:rsid w:val="00EB4C38"/>
    <w:rsid w:val="00EB5861"/>
    <w:rsid w:val="00EB73F5"/>
    <w:rsid w:val="00EB7B61"/>
    <w:rsid w:val="00EC1348"/>
    <w:rsid w:val="00EC4EC4"/>
    <w:rsid w:val="00EC5789"/>
    <w:rsid w:val="00EC57D7"/>
    <w:rsid w:val="00EC6DD9"/>
    <w:rsid w:val="00ED0174"/>
    <w:rsid w:val="00ED046A"/>
    <w:rsid w:val="00ED0622"/>
    <w:rsid w:val="00ED0D07"/>
    <w:rsid w:val="00ED2692"/>
    <w:rsid w:val="00ED66E2"/>
    <w:rsid w:val="00EE009C"/>
    <w:rsid w:val="00EE13C7"/>
    <w:rsid w:val="00EE2618"/>
    <w:rsid w:val="00EE4B4E"/>
    <w:rsid w:val="00EE5326"/>
    <w:rsid w:val="00EE6E61"/>
    <w:rsid w:val="00EE7D7C"/>
    <w:rsid w:val="00EF115F"/>
    <w:rsid w:val="00EF2DA9"/>
    <w:rsid w:val="00EF50C8"/>
    <w:rsid w:val="00EF602B"/>
    <w:rsid w:val="00EF75EA"/>
    <w:rsid w:val="00F034DC"/>
    <w:rsid w:val="00F037E6"/>
    <w:rsid w:val="00F03F4A"/>
    <w:rsid w:val="00F0597E"/>
    <w:rsid w:val="00F05E44"/>
    <w:rsid w:val="00F064D4"/>
    <w:rsid w:val="00F07323"/>
    <w:rsid w:val="00F14498"/>
    <w:rsid w:val="00F14769"/>
    <w:rsid w:val="00F1542C"/>
    <w:rsid w:val="00F16373"/>
    <w:rsid w:val="00F17866"/>
    <w:rsid w:val="00F21FC6"/>
    <w:rsid w:val="00F22716"/>
    <w:rsid w:val="00F24486"/>
    <w:rsid w:val="00F25208"/>
    <w:rsid w:val="00F25D98"/>
    <w:rsid w:val="00F300FB"/>
    <w:rsid w:val="00F311C7"/>
    <w:rsid w:val="00F324B5"/>
    <w:rsid w:val="00F334FF"/>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55FA3"/>
    <w:rsid w:val="00F608D3"/>
    <w:rsid w:val="00F60C60"/>
    <w:rsid w:val="00F62827"/>
    <w:rsid w:val="00F63B24"/>
    <w:rsid w:val="00F6771E"/>
    <w:rsid w:val="00F67BB7"/>
    <w:rsid w:val="00F70971"/>
    <w:rsid w:val="00F738D6"/>
    <w:rsid w:val="00F770F5"/>
    <w:rsid w:val="00F77B8C"/>
    <w:rsid w:val="00F80828"/>
    <w:rsid w:val="00F86651"/>
    <w:rsid w:val="00F90516"/>
    <w:rsid w:val="00F92784"/>
    <w:rsid w:val="00F93187"/>
    <w:rsid w:val="00F93681"/>
    <w:rsid w:val="00F93E20"/>
    <w:rsid w:val="00F94739"/>
    <w:rsid w:val="00F95757"/>
    <w:rsid w:val="00F9715D"/>
    <w:rsid w:val="00F97FBF"/>
    <w:rsid w:val="00FA0CEA"/>
    <w:rsid w:val="00FA0ED6"/>
    <w:rsid w:val="00FA3480"/>
    <w:rsid w:val="00FA662A"/>
    <w:rsid w:val="00FA73B0"/>
    <w:rsid w:val="00FA769B"/>
    <w:rsid w:val="00FB2283"/>
    <w:rsid w:val="00FB4149"/>
    <w:rsid w:val="00FB4860"/>
    <w:rsid w:val="00FB62C3"/>
    <w:rsid w:val="00FB6386"/>
    <w:rsid w:val="00FB6947"/>
    <w:rsid w:val="00FB7063"/>
    <w:rsid w:val="00FB7481"/>
    <w:rsid w:val="00FC2CEB"/>
    <w:rsid w:val="00FC2DCD"/>
    <w:rsid w:val="00FC48E7"/>
    <w:rsid w:val="00FC5E80"/>
    <w:rsid w:val="00FD0701"/>
    <w:rsid w:val="00FD1DB1"/>
    <w:rsid w:val="00FD1E41"/>
    <w:rsid w:val="00FD1FE6"/>
    <w:rsid w:val="00FD1FF3"/>
    <w:rsid w:val="00FD780F"/>
    <w:rsid w:val="00FD7E65"/>
    <w:rsid w:val="00FE153E"/>
    <w:rsid w:val="00FE23FA"/>
    <w:rsid w:val="00FE3F84"/>
    <w:rsid w:val="00FE5FA6"/>
    <w:rsid w:val="00FE6510"/>
    <w:rsid w:val="00FE671E"/>
    <w:rsid w:val="00FF3C9A"/>
    <w:rsid w:val="00FF4715"/>
    <w:rsid w:val="00FF724E"/>
    <w:rsid w:val="00FF7D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qFormat/>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styleId="af4">
    <w:name w:val="List Paragraph"/>
    <w:basedOn w:val="a"/>
    <w:uiPriority w:val="34"/>
    <w:qFormat/>
    <w:rsid w:val="00C47C59"/>
    <w:pPr>
      <w:ind w:firstLineChars="200" w:firstLine="420"/>
    </w:pPr>
  </w:style>
  <w:style w:type="paragraph" w:customStyle="1" w:styleId="paragraph">
    <w:name w:val="paragraph"/>
    <w:basedOn w:val="a"/>
    <w:rsid w:val="00975F7E"/>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4D75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348222412">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909969193">
      <w:bodyDiv w:val="1"/>
      <w:marLeft w:val="0"/>
      <w:marRight w:val="0"/>
      <w:marTop w:val="0"/>
      <w:marBottom w:val="0"/>
      <w:divBdr>
        <w:top w:val="none" w:sz="0" w:space="0" w:color="auto"/>
        <w:left w:val="none" w:sz="0" w:space="0" w:color="auto"/>
        <w:bottom w:val="none" w:sz="0" w:space="0" w:color="auto"/>
        <w:right w:val="none" w:sz="0" w:space="0" w:color="auto"/>
      </w:divBdr>
    </w:div>
    <w:div w:id="1591237867">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3EB006-210D-4392-83EF-27F0BE55024F}">
  <ds:schemaRefs>
    <ds:schemaRef ds:uri="http://schemas.openxmlformats.org/officeDocument/2006/bibliography"/>
  </ds:schemaRefs>
</ds:datastoreItem>
</file>

<file path=customXml/itemProps2.xml><?xml version="1.0" encoding="utf-8"?>
<ds:datastoreItem xmlns:ds="http://schemas.openxmlformats.org/officeDocument/2006/customXml" ds:itemID="{CB9A66FD-C68E-467C-B40D-360C461558F3}">
  <ds:schemaRefs>
    <ds:schemaRef ds:uri="http://schemas.microsoft.com/sharepoint/v3/contenttype/forms"/>
  </ds:schemaRefs>
</ds:datastoreItem>
</file>

<file path=customXml/itemProps3.xml><?xml version="1.0" encoding="utf-8"?>
<ds:datastoreItem xmlns:ds="http://schemas.openxmlformats.org/officeDocument/2006/customXml" ds:itemID="{99D3812B-6C89-45C1-9A5F-B219B9FC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4BD9A6-2977-45B4-A739-C9F82B3E4FB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30</TotalTime>
  <Pages>7</Pages>
  <Words>2372</Words>
  <Characters>13525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Lenovo1</cp:lastModifiedBy>
  <cp:revision>23</cp:revision>
  <dcterms:created xsi:type="dcterms:W3CDTF">2025-01-13T08:32:00Z</dcterms:created>
  <dcterms:modified xsi:type="dcterms:W3CDTF">2025-01-14T12:44:00Z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